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2045D4">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09409D">
        <w:rPr>
          <w:b/>
          <w:sz w:val="24"/>
          <w:szCs w:val="24"/>
        </w:rPr>
        <w:t>No. 102</w:t>
      </w:r>
    </w:p>
    <w:p w:rsidR="002045D4" w:rsidRDefault="002045D4" w:rsidP="002045D4">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753AE3">
        <w:rPr>
          <w:b/>
          <w:sz w:val="24"/>
          <w:szCs w:val="24"/>
        </w:rPr>
        <w:t>PROGRAMS</w:t>
      </w:r>
    </w:p>
    <w:p w:rsidR="00855970" w:rsidRDefault="00855970" w:rsidP="002045D4">
      <w:pPr>
        <w:spacing w:after="0"/>
        <w:rPr>
          <w:b/>
          <w:sz w:val="24"/>
          <w:szCs w:val="24"/>
        </w:rPr>
      </w:pPr>
    </w:p>
    <w:p w:rsidR="00C37E4D" w:rsidRPr="002045D4" w:rsidRDefault="002045D4" w:rsidP="00C37E4D">
      <w:pPr>
        <w:spacing w:after="0"/>
        <w:ind w:left="5760" w:hanging="1230"/>
        <w:rPr>
          <w:b/>
          <w:sz w:val="24"/>
          <w:szCs w:val="24"/>
        </w:rPr>
      </w:pPr>
      <w:r>
        <w:rPr>
          <w:b/>
          <w:sz w:val="24"/>
          <w:szCs w:val="24"/>
        </w:rPr>
        <w:t>TITLE:</w:t>
      </w:r>
      <w:r>
        <w:rPr>
          <w:b/>
          <w:sz w:val="24"/>
          <w:szCs w:val="24"/>
        </w:rPr>
        <w:tab/>
      </w:r>
      <w:r w:rsidR="0009409D">
        <w:rPr>
          <w:b/>
          <w:sz w:val="24"/>
          <w:szCs w:val="24"/>
        </w:rPr>
        <w:t xml:space="preserve">ACADEMIC STANDARDS </w:t>
      </w:r>
      <w:r w:rsidR="00FD373A">
        <w:rPr>
          <w:b/>
          <w:sz w:val="24"/>
          <w:szCs w:val="24"/>
        </w:rPr>
        <w:t xml:space="preserve"> </w:t>
      </w:r>
    </w:p>
    <w:p w:rsidR="00D8411F" w:rsidRPr="002045D4" w:rsidRDefault="002045D4" w:rsidP="002045D4">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r>
      <w:r w:rsidR="002D0AC1">
        <w:rPr>
          <w:b/>
          <w:sz w:val="24"/>
          <w:szCs w:val="24"/>
        </w:rPr>
        <w:t xml:space="preserve"> </w:t>
      </w:r>
      <w:r w:rsidR="00B15272">
        <w:rPr>
          <w:b/>
          <w:sz w:val="24"/>
          <w:szCs w:val="24"/>
        </w:rPr>
        <w:t>4/8/14</w:t>
      </w:r>
      <w:bookmarkStart w:id="0" w:name="_GoBack"/>
      <w:bookmarkEnd w:id="0"/>
    </w:p>
    <w:p w:rsidR="002045D4" w:rsidRDefault="002045D4" w:rsidP="002045D4">
      <w:pPr>
        <w:pBdr>
          <w:bottom w:val="single" w:sz="12" w:space="1" w:color="auto"/>
        </w:pBdr>
        <w:spacing w:after="0"/>
        <w:rPr>
          <w:b/>
          <w:sz w:val="24"/>
          <w:szCs w:val="24"/>
        </w:rPr>
      </w:pPr>
      <w:r>
        <w:rPr>
          <w:b/>
          <w:sz w:val="40"/>
          <w:szCs w:val="40"/>
        </w:rPr>
        <w:t>CHARTER SCHOOL</w:t>
      </w:r>
      <w:r>
        <w:rPr>
          <w:b/>
          <w:sz w:val="24"/>
          <w:szCs w:val="24"/>
        </w:rPr>
        <w:tab/>
      </w:r>
      <w:r>
        <w:rPr>
          <w:b/>
          <w:sz w:val="24"/>
          <w:szCs w:val="24"/>
        </w:rPr>
        <w:tab/>
        <w:t xml:space="preserve">    REVISED:</w:t>
      </w:r>
    </w:p>
    <w:p w:rsidR="002045D4" w:rsidRDefault="002045D4" w:rsidP="002045D4">
      <w:pPr>
        <w:spacing w:after="0"/>
        <w:rPr>
          <w:b/>
          <w:sz w:val="24"/>
          <w:szCs w:val="24"/>
        </w:rPr>
      </w:pPr>
    </w:p>
    <w:p w:rsidR="00A508F9" w:rsidRPr="002D0AC1" w:rsidRDefault="0009409D" w:rsidP="00A508F9">
      <w:pPr>
        <w:spacing w:after="0"/>
        <w:ind w:left="720"/>
        <w:rPr>
          <w:rFonts w:ascii="Times New Roman" w:hAnsi="Times New Roman" w:cs="Times New Roman"/>
          <w:sz w:val="24"/>
          <w:szCs w:val="24"/>
        </w:rPr>
      </w:pPr>
      <w:r w:rsidRPr="002D0AC1">
        <w:rPr>
          <w:rFonts w:ascii="Times New Roman" w:hAnsi="Times New Roman" w:cs="Times New Roman"/>
          <w:sz w:val="24"/>
          <w:szCs w:val="24"/>
        </w:rPr>
        <w:t>102</w:t>
      </w:r>
      <w:r w:rsidR="00753AE3" w:rsidRPr="002D0AC1">
        <w:rPr>
          <w:rFonts w:ascii="Times New Roman" w:hAnsi="Times New Roman" w:cs="Times New Roman"/>
          <w:sz w:val="24"/>
          <w:szCs w:val="24"/>
        </w:rPr>
        <w:t>.</w:t>
      </w:r>
      <w:r w:rsidR="00FD373A" w:rsidRPr="002D0AC1">
        <w:rPr>
          <w:rFonts w:ascii="Times New Roman" w:hAnsi="Times New Roman" w:cs="Times New Roman"/>
          <w:sz w:val="24"/>
          <w:szCs w:val="24"/>
        </w:rPr>
        <w:t xml:space="preserve">  </w:t>
      </w:r>
      <w:r w:rsidRPr="002D0AC1">
        <w:rPr>
          <w:rFonts w:ascii="Times New Roman" w:hAnsi="Times New Roman" w:cs="Times New Roman"/>
          <w:sz w:val="24"/>
          <w:szCs w:val="24"/>
        </w:rPr>
        <w:t xml:space="preserve">ACADEMIC STANDARDS </w:t>
      </w:r>
      <w:r w:rsidR="00C37E4D" w:rsidRPr="002D0AC1">
        <w:rPr>
          <w:rFonts w:ascii="Times New Roman" w:hAnsi="Times New Roman" w:cs="Times New Roman"/>
          <w:sz w:val="24"/>
          <w:szCs w:val="24"/>
        </w:rPr>
        <w:t xml:space="preserve"> </w:t>
      </w:r>
    </w:p>
    <w:p w:rsidR="00C37E4D" w:rsidRPr="002D0AC1" w:rsidRDefault="00C37E4D" w:rsidP="00C37E4D">
      <w:pPr>
        <w:spacing w:after="0"/>
        <w:rPr>
          <w:rFonts w:ascii="Times New Roman" w:hAnsi="Times New Roman" w:cs="Times New Roman"/>
          <w:sz w:val="24"/>
          <w:szCs w:val="24"/>
        </w:rPr>
      </w:pPr>
    </w:p>
    <w:p w:rsidR="0009409D" w:rsidRPr="002D0AC1" w:rsidRDefault="0009409D" w:rsidP="0009409D">
      <w:pPr>
        <w:spacing w:after="0"/>
        <w:rPr>
          <w:rFonts w:ascii="Times New Roman" w:hAnsi="Times New Roman" w:cs="Times New Roman"/>
          <w:sz w:val="24"/>
          <w:szCs w:val="24"/>
        </w:rPr>
      </w:pPr>
      <w:r w:rsidRPr="002D0AC1">
        <w:rPr>
          <w:rFonts w:ascii="Times New Roman" w:hAnsi="Times New Roman" w:cs="Times New Roman"/>
          <w:sz w:val="24"/>
          <w:szCs w:val="24"/>
        </w:rPr>
        <w:t>The Board recognizes that education is a vital function of the state and community.  The school community, through the strategic planning process, shall be encouraged to participate in the development of the educational goals and academic standards established for this school.</w:t>
      </w:r>
    </w:p>
    <w:p w:rsidR="0009409D" w:rsidRPr="002D0AC1" w:rsidRDefault="0009409D" w:rsidP="0009409D">
      <w:pPr>
        <w:spacing w:after="0"/>
        <w:rPr>
          <w:rFonts w:ascii="Times New Roman" w:hAnsi="Times New Roman" w:cs="Times New Roman"/>
          <w:sz w:val="24"/>
          <w:szCs w:val="24"/>
        </w:rPr>
      </w:pPr>
      <w:r w:rsidRPr="002D0AC1">
        <w:rPr>
          <w:rFonts w:ascii="Times New Roman" w:hAnsi="Times New Roman" w:cs="Times New Roman"/>
          <w:sz w:val="24"/>
          <w:szCs w:val="24"/>
        </w:rPr>
        <w:t xml:space="preserve"> </w:t>
      </w:r>
    </w:p>
    <w:p w:rsidR="0009409D" w:rsidRPr="002D0AC1" w:rsidRDefault="0009409D" w:rsidP="0009409D">
      <w:pPr>
        <w:spacing w:after="0"/>
        <w:rPr>
          <w:rFonts w:ascii="Times New Roman" w:hAnsi="Times New Roman" w:cs="Times New Roman"/>
          <w:sz w:val="24"/>
          <w:szCs w:val="24"/>
        </w:rPr>
      </w:pPr>
      <w:r w:rsidRPr="002D0AC1">
        <w:rPr>
          <w:rFonts w:ascii="Times New Roman" w:hAnsi="Times New Roman" w:cs="Times New Roman"/>
          <w:sz w:val="24"/>
          <w:szCs w:val="24"/>
        </w:rPr>
        <w:t xml:space="preserve">Academic standards shall be defined as what a student should know and be able to do at a specified grade level; they shall describe the knowledge and skills students will be expected to demonstrate in order to graduate.  </w:t>
      </w:r>
    </w:p>
    <w:p w:rsidR="0009409D" w:rsidRPr="002D0AC1" w:rsidRDefault="0009409D" w:rsidP="0009409D">
      <w:pPr>
        <w:spacing w:after="0"/>
        <w:rPr>
          <w:rFonts w:ascii="Times New Roman" w:hAnsi="Times New Roman" w:cs="Times New Roman"/>
          <w:sz w:val="24"/>
          <w:szCs w:val="24"/>
        </w:rPr>
      </w:pPr>
    </w:p>
    <w:p w:rsidR="0009409D" w:rsidRPr="002D0AC1" w:rsidRDefault="0009409D" w:rsidP="0009409D">
      <w:pPr>
        <w:spacing w:after="0"/>
        <w:rPr>
          <w:rFonts w:ascii="Times New Roman" w:hAnsi="Times New Roman" w:cs="Times New Roman"/>
          <w:sz w:val="24"/>
          <w:szCs w:val="24"/>
        </w:rPr>
      </w:pPr>
      <w:r w:rsidRPr="002D0AC1">
        <w:rPr>
          <w:rFonts w:ascii="Times New Roman" w:hAnsi="Times New Roman" w:cs="Times New Roman"/>
          <w:sz w:val="24"/>
          <w:szCs w:val="24"/>
        </w:rPr>
        <w:t>The Board shall establish academic standards for students to attain, in accordance with those adopted by the State Board of Education, in the following content areas:</w:t>
      </w:r>
    </w:p>
    <w:p w:rsidR="0009409D" w:rsidRPr="002D0AC1" w:rsidRDefault="0009409D" w:rsidP="0009409D">
      <w:pPr>
        <w:spacing w:after="0"/>
        <w:rPr>
          <w:rFonts w:ascii="Times New Roman" w:hAnsi="Times New Roman" w:cs="Times New Roman"/>
          <w:sz w:val="24"/>
          <w:szCs w:val="24"/>
        </w:rPr>
      </w:pPr>
    </w:p>
    <w:p w:rsidR="0009409D" w:rsidRPr="002D0AC1" w:rsidRDefault="0009409D" w:rsidP="0009409D">
      <w:pPr>
        <w:spacing w:after="0"/>
        <w:rPr>
          <w:rFonts w:ascii="Times New Roman" w:hAnsi="Times New Roman" w:cs="Times New Roman"/>
          <w:sz w:val="24"/>
          <w:szCs w:val="24"/>
        </w:rPr>
      </w:pPr>
      <w:r w:rsidRPr="002D0AC1">
        <w:rPr>
          <w:rFonts w:ascii="Times New Roman" w:hAnsi="Times New Roman" w:cs="Times New Roman"/>
          <w:sz w:val="24"/>
          <w:szCs w:val="24"/>
        </w:rPr>
        <w:t xml:space="preserve">  1. Reading, Writing, Speaking and Listening.</w:t>
      </w:r>
    </w:p>
    <w:p w:rsidR="0009409D" w:rsidRPr="002D0AC1" w:rsidRDefault="0009409D" w:rsidP="0009409D">
      <w:pPr>
        <w:spacing w:after="0"/>
        <w:rPr>
          <w:rFonts w:ascii="Times New Roman" w:hAnsi="Times New Roman" w:cs="Times New Roman"/>
          <w:sz w:val="24"/>
          <w:szCs w:val="24"/>
        </w:rPr>
      </w:pPr>
      <w:r w:rsidRPr="002D0AC1">
        <w:rPr>
          <w:rFonts w:ascii="Times New Roman" w:hAnsi="Times New Roman" w:cs="Times New Roman"/>
          <w:sz w:val="24"/>
          <w:szCs w:val="24"/>
        </w:rPr>
        <w:t xml:space="preserve">  2. Mathematics.  </w:t>
      </w:r>
    </w:p>
    <w:p w:rsidR="0009409D" w:rsidRPr="002D0AC1" w:rsidRDefault="0009409D" w:rsidP="0009409D">
      <w:pPr>
        <w:spacing w:after="0"/>
        <w:rPr>
          <w:rFonts w:ascii="Times New Roman" w:hAnsi="Times New Roman" w:cs="Times New Roman"/>
          <w:sz w:val="24"/>
          <w:szCs w:val="24"/>
        </w:rPr>
      </w:pPr>
      <w:r w:rsidRPr="002D0AC1">
        <w:rPr>
          <w:rFonts w:ascii="Times New Roman" w:hAnsi="Times New Roman" w:cs="Times New Roman"/>
          <w:sz w:val="24"/>
          <w:szCs w:val="24"/>
        </w:rPr>
        <w:t xml:space="preserve">  3. Science and Technology.</w:t>
      </w:r>
    </w:p>
    <w:p w:rsidR="0009409D" w:rsidRPr="002D0AC1" w:rsidRDefault="0009409D" w:rsidP="0009409D">
      <w:pPr>
        <w:spacing w:after="0"/>
        <w:rPr>
          <w:rFonts w:ascii="Times New Roman" w:hAnsi="Times New Roman" w:cs="Times New Roman"/>
          <w:sz w:val="24"/>
          <w:szCs w:val="24"/>
        </w:rPr>
      </w:pPr>
      <w:r w:rsidRPr="002D0AC1">
        <w:rPr>
          <w:rFonts w:ascii="Times New Roman" w:hAnsi="Times New Roman" w:cs="Times New Roman"/>
          <w:sz w:val="24"/>
          <w:szCs w:val="24"/>
        </w:rPr>
        <w:t xml:space="preserve">  4. Environment and Ecology. </w:t>
      </w:r>
    </w:p>
    <w:p w:rsidR="0009409D" w:rsidRPr="002D0AC1" w:rsidRDefault="0009409D" w:rsidP="0009409D">
      <w:pPr>
        <w:spacing w:after="0"/>
        <w:rPr>
          <w:rFonts w:ascii="Times New Roman" w:hAnsi="Times New Roman" w:cs="Times New Roman"/>
          <w:sz w:val="24"/>
          <w:szCs w:val="24"/>
        </w:rPr>
      </w:pPr>
      <w:r w:rsidRPr="002D0AC1">
        <w:rPr>
          <w:rFonts w:ascii="Times New Roman" w:hAnsi="Times New Roman" w:cs="Times New Roman"/>
          <w:sz w:val="24"/>
          <w:szCs w:val="24"/>
        </w:rPr>
        <w:t xml:space="preserve">  5. Social Studies - to include history, geography, civics and government, and economics.</w:t>
      </w:r>
    </w:p>
    <w:p w:rsidR="0009409D" w:rsidRPr="002D0AC1" w:rsidRDefault="0009409D" w:rsidP="0009409D">
      <w:pPr>
        <w:spacing w:after="0"/>
        <w:rPr>
          <w:rFonts w:ascii="Times New Roman" w:hAnsi="Times New Roman" w:cs="Times New Roman"/>
          <w:sz w:val="24"/>
          <w:szCs w:val="24"/>
        </w:rPr>
      </w:pPr>
      <w:r w:rsidRPr="002D0AC1">
        <w:rPr>
          <w:rFonts w:ascii="Times New Roman" w:hAnsi="Times New Roman" w:cs="Times New Roman"/>
          <w:sz w:val="24"/>
          <w:szCs w:val="24"/>
        </w:rPr>
        <w:t xml:space="preserve">  6. Arts and Humanities.</w:t>
      </w:r>
    </w:p>
    <w:p w:rsidR="0009409D" w:rsidRPr="002D0AC1" w:rsidRDefault="0009409D" w:rsidP="0009409D">
      <w:pPr>
        <w:spacing w:after="0"/>
        <w:rPr>
          <w:rFonts w:ascii="Times New Roman" w:hAnsi="Times New Roman" w:cs="Times New Roman"/>
          <w:sz w:val="24"/>
          <w:szCs w:val="24"/>
        </w:rPr>
      </w:pPr>
      <w:r w:rsidRPr="002D0AC1">
        <w:rPr>
          <w:rFonts w:ascii="Times New Roman" w:hAnsi="Times New Roman" w:cs="Times New Roman"/>
          <w:sz w:val="24"/>
          <w:szCs w:val="24"/>
        </w:rPr>
        <w:t xml:space="preserve">  7. Career Education and Work.</w:t>
      </w:r>
    </w:p>
    <w:p w:rsidR="0009409D" w:rsidRPr="002D0AC1" w:rsidRDefault="0009409D" w:rsidP="0009409D">
      <w:pPr>
        <w:spacing w:after="0"/>
        <w:rPr>
          <w:rFonts w:ascii="Times New Roman" w:hAnsi="Times New Roman" w:cs="Times New Roman"/>
          <w:sz w:val="24"/>
          <w:szCs w:val="24"/>
        </w:rPr>
      </w:pPr>
      <w:r w:rsidRPr="002D0AC1">
        <w:rPr>
          <w:rFonts w:ascii="Times New Roman" w:hAnsi="Times New Roman" w:cs="Times New Roman"/>
          <w:sz w:val="24"/>
          <w:szCs w:val="24"/>
        </w:rPr>
        <w:t xml:space="preserve">  8. Health, Safety and Physical Education. </w:t>
      </w:r>
    </w:p>
    <w:p w:rsidR="0009409D" w:rsidRPr="002D0AC1" w:rsidRDefault="0009409D" w:rsidP="0009409D">
      <w:pPr>
        <w:spacing w:after="0"/>
        <w:rPr>
          <w:rFonts w:ascii="Times New Roman" w:hAnsi="Times New Roman" w:cs="Times New Roman"/>
          <w:sz w:val="24"/>
          <w:szCs w:val="24"/>
        </w:rPr>
      </w:pPr>
      <w:r w:rsidRPr="002D0AC1">
        <w:rPr>
          <w:rFonts w:ascii="Times New Roman" w:hAnsi="Times New Roman" w:cs="Times New Roman"/>
          <w:sz w:val="24"/>
          <w:szCs w:val="24"/>
        </w:rPr>
        <w:t xml:space="preserve">  9. Family and Consumer Science.</w:t>
      </w:r>
    </w:p>
    <w:p w:rsidR="0009409D" w:rsidRPr="002D0AC1" w:rsidRDefault="0009409D" w:rsidP="0009409D">
      <w:pPr>
        <w:spacing w:after="0"/>
        <w:rPr>
          <w:rFonts w:ascii="Times New Roman" w:hAnsi="Times New Roman" w:cs="Times New Roman"/>
          <w:sz w:val="24"/>
          <w:szCs w:val="24"/>
        </w:rPr>
      </w:pPr>
      <w:r w:rsidRPr="002D0AC1">
        <w:rPr>
          <w:rFonts w:ascii="Times New Roman" w:hAnsi="Times New Roman" w:cs="Times New Roman"/>
          <w:sz w:val="24"/>
          <w:szCs w:val="24"/>
        </w:rPr>
        <w:t xml:space="preserve">10. World Languages.  </w:t>
      </w:r>
    </w:p>
    <w:p w:rsidR="0009409D" w:rsidRPr="002D0AC1" w:rsidRDefault="0009409D" w:rsidP="0009409D">
      <w:pPr>
        <w:spacing w:after="0"/>
        <w:rPr>
          <w:rFonts w:ascii="Times New Roman" w:hAnsi="Times New Roman" w:cs="Times New Roman"/>
          <w:sz w:val="24"/>
          <w:szCs w:val="24"/>
        </w:rPr>
      </w:pPr>
      <w:r w:rsidRPr="002D0AC1">
        <w:rPr>
          <w:rFonts w:ascii="Times New Roman" w:hAnsi="Times New Roman" w:cs="Times New Roman"/>
          <w:sz w:val="24"/>
          <w:szCs w:val="24"/>
        </w:rPr>
        <w:t xml:space="preserve"> </w:t>
      </w:r>
    </w:p>
    <w:p w:rsidR="0009409D" w:rsidRPr="002D0AC1" w:rsidRDefault="0009409D" w:rsidP="0009409D">
      <w:pPr>
        <w:spacing w:after="0"/>
        <w:rPr>
          <w:rFonts w:ascii="Times New Roman" w:hAnsi="Times New Roman" w:cs="Times New Roman"/>
          <w:sz w:val="24"/>
          <w:szCs w:val="24"/>
        </w:rPr>
      </w:pPr>
      <w:r w:rsidRPr="002D0AC1">
        <w:rPr>
          <w:rFonts w:ascii="Times New Roman" w:hAnsi="Times New Roman" w:cs="Times New Roman"/>
          <w:sz w:val="24"/>
          <w:szCs w:val="24"/>
        </w:rPr>
        <w:t xml:space="preserve"> References: </w:t>
      </w:r>
    </w:p>
    <w:p w:rsidR="0009409D" w:rsidRPr="002D0AC1" w:rsidRDefault="0009409D" w:rsidP="0009409D">
      <w:pPr>
        <w:spacing w:after="0"/>
        <w:rPr>
          <w:rFonts w:ascii="Times New Roman" w:hAnsi="Times New Roman" w:cs="Times New Roman"/>
          <w:sz w:val="24"/>
          <w:szCs w:val="24"/>
        </w:rPr>
      </w:pPr>
    </w:p>
    <w:p w:rsidR="0009409D" w:rsidRPr="002D0AC1" w:rsidRDefault="0009409D" w:rsidP="0009409D">
      <w:pPr>
        <w:spacing w:after="0"/>
        <w:rPr>
          <w:rFonts w:ascii="Times New Roman" w:hAnsi="Times New Roman" w:cs="Times New Roman"/>
          <w:sz w:val="24"/>
          <w:szCs w:val="24"/>
        </w:rPr>
      </w:pPr>
      <w:r w:rsidRPr="002D0AC1">
        <w:rPr>
          <w:rFonts w:ascii="Times New Roman" w:hAnsi="Times New Roman" w:cs="Times New Roman"/>
          <w:sz w:val="24"/>
          <w:szCs w:val="24"/>
        </w:rPr>
        <w:t>State Board of Education Regulations – 22 PA Code Sec. 4.3, 4.4, 4.11, 4.12, 4.13</w:t>
      </w:r>
    </w:p>
    <w:p w:rsidR="0009409D" w:rsidRPr="002D0AC1" w:rsidRDefault="002D0AC1" w:rsidP="0009409D">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1931A6" w:rsidRPr="002D0AC1" w:rsidRDefault="001931A6" w:rsidP="00C37E4D">
      <w:pPr>
        <w:spacing w:after="0"/>
        <w:rPr>
          <w:rFonts w:ascii="Times New Roman" w:hAnsi="Times New Roman" w:cs="Times New Roman"/>
          <w:sz w:val="24"/>
          <w:szCs w:val="24"/>
        </w:rPr>
      </w:pPr>
    </w:p>
    <w:sectPr w:rsidR="001931A6" w:rsidRPr="002D0AC1"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072A1"/>
    <w:multiLevelType w:val="hybridMultilevel"/>
    <w:tmpl w:val="97D2F168"/>
    <w:lvl w:ilvl="0" w:tplc="D7E642CA">
      <w:numFmt w:val="decimalZero"/>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AA4A03"/>
    <w:multiLevelType w:val="hybridMultilevel"/>
    <w:tmpl w:val="1B0A926C"/>
    <w:lvl w:ilvl="0" w:tplc="4F76FB02">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BF7D9A"/>
    <w:multiLevelType w:val="hybridMultilevel"/>
    <w:tmpl w:val="E79608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358D2"/>
    <w:multiLevelType w:val="hybridMultilevel"/>
    <w:tmpl w:val="68B095B6"/>
    <w:lvl w:ilvl="0" w:tplc="5BF66D30">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4E2C59"/>
    <w:multiLevelType w:val="hybridMultilevel"/>
    <w:tmpl w:val="962E022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676AF9"/>
    <w:multiLevelType w:val="hybridMultilevel"/>
    <w:tmpl w:val="C40233E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CC7C1C"/>
    <w:multiLevelType w:val="hybridMultilevel"/>
    <w:tmpl w:val="16A61DD4"/>
    <w:lvl w:ilvl="0" w:tplc="04105804">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850721"/>
    <w:multiLevelType w:val="hybridMultilevel"/>
    <w:tmpl w:val="38683F38"/>
    <w:lvl w:ilvl="0" w:tplc="7C6A4ADC">
      <w:numFmt w:val="decimalZero"/>
      <w:lvlText w:val="%1."/>
      <w:lvlJc w:val="left"/>
      <w:pPr>
        <w:ind w:left="7785" w:hanging="7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D43F4C"/>
    <w:multiLevelType w:val="hybridMultilevel"/>
    <w:tmpl w:val="FA008E3C"/>
    <w:lvl w:ilvl="0" w:tplc="1AE4EB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CA538C6"/>
    <w:multiLevelType w:val="hybridMultilevel"/>
    <w:tmpl w:val="4F108434"/>
    <w:lvl w:ilvl="0" w:tplc="BD48F7E2">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0025EF9"/>
    <w:multiLevelType w:val="hybridMultilevel"/>
    <w:tmpl w:val="566E4824"/>
    <w:lvl w:ilvl="0" w:tplc="B70E1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7029BD"/>
    <w:multiLevelType w:val="hybridMultilevel"/>
    <w:tmpl w:val="DCD67F22"/>
    <w:lvl w:ilvl="0" w:tplc="7F3801DE">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40E7DB0"/>
    <w:multiLevelType w:val="hybridMultilevel"/>
    <w:tmpl w:val="066CA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1A7A14"/>
    <w:multiLevelType w:val="hybridMultilevel"/>
    <w:tmpl w:val="F022DF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535311"/>
    <w:multiLevelType w:val="hybridMultilevel"/>
    <w:tmpl w:val="218C5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132ACA"/>
    <w:multiLevelType w:val="hybridMultilevel"/>
    <w:tmpl w:val="218C5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411582"/>
    <w:multiLevelType w:val="hybridMultilevel"/>
    <w:tmpl w:val="20C8DD08"/>
    <w:lvl w:ilvl="0" w:tplc="083403FC">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161209B"/>
    <w:multiLevelType w:val="hybridMultilevel"/>
    <w:tmpl w:val="634E0ACA"/>
    <w:lvl w:ilvl="0" w:tplc="B6C42AEE">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B916F85"/>
    <w:multiLevelType w:val="hybridMultilevel"/>
    <w:tmpl w:val="BE66C87A"/>
    <w:lvl w:ilvl="0" w:tplc="EF8434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D4A64B7"/>
    <w:multiLevelType w:val="hybridMultilevel"/>
    <w:tmpl w:val="1B341E04"/>
    <w:lvl w:ilvl="0" w:tplc="685AC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E8D44B4"/>
    <w:multiLevelType w:val="hybridMultilevel"/>
    <w:tmpl w:val="0CE89600"/>
    <w:lvl w:ilvl="0" w:tplc="AA7E2FE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7"/>
  </w:num>
  <w:num w:numId="2">
    <w:abstractNumId w:val="0"/>
  </w:num>
  <w:num w:numId="3">
    <w:abstractNumId w:val="6"/>
  </w:num>
  <w:num w:numId="4">
    <w:abstractNumId w:val="3"/>
  </w:num>
  <w:num w:numId="5">
    <w:abstractNumId w:val="16"/>
  </w:num>
  <w:num w:numId="6">
    <w:abstractNumId w:val="1"/>
  </w:num>
  <w:num w:numId="7">
    <w:abstractNumId w:val="11"/>
  </w:num>
  <w:num w:numId="8">
    <w:abstractNumId w:val="7"/>
  </w:num>
  <w:num w:numId="9">
    <w:abstractNumId w:val="15"/>
  </w:num>
  <w:num w:numId="10">
    <w:abstractNumId w:val="14"/>
  </w:num>
  <w:num w:numId="11">
    <w:abstractNumId w:val="18"/>
  </w:num>
  <w:num w:numId="12">
    <w:abstractNumId w:val="13"/>
  </w:num>
  <w:num w:numId="13">
    <w:abstractNumId w:val="2"/>
  </w:num>
  <w:num w:numId="14">
    <w:abstractNumId w:val="19"/>
  </w:num>
  <w:num w:numId="15">
    <w:abstractNumId w:val="4"/>
  </w:num>
  <w:num w:numId="16">
    <w:abstractNumId w:val="12"/>
  </w:num>
  <w:num w:numId="17">
    <w:abstractNumId w:val="10"/>
  </w:num>
  <w:num w:numId="18">
    <w:abstractNumId w:val="8"/>
  </w:num>
  <w:num w:numId="19">
    <w:abstractNumId w:val="9"/>
  </w:num>
  <w:num w:numId="20">
    <w:abstractNumId w:val="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22FE2"/>
    <w:rsid w:val="0004366D"/>
    <w:rsid w:val="0009409D"/>
    <w:rsid w:val="00097E06"/>
    <w:rsid w:val="000A1ACE"/>
    <w:rsid w:val="000C3527"/>
    <w:rsid w:val="00154551"/>
    <w:rsid w:val="001931A6"/>
    <w:rsid w:val="001C0532"/>
    <w:rsid w:val="002045D4"/>
    <w:rsid w:val="002B7BFA"/>
    <w:rsid w:val="002D0AC1"/>
    <w:rsid w:val="003C4111"/>
    <w:rsid w:val="0048429D"/>
    <w:rsid w:val="004B493E"/>
    <w:rsid w:val="00553772"/>
    <w:rsid w:val="00571B48"/>
    <w:rsid w:val="005C6AF3"/>
    <w:rsid w:val="006041A2"/>
    <w:rsid w:val="00695865"/>
    <w:rsid w:val="006A1041"/>
    <w:rsid w:val="006E37CE"/>
    <w:rsid w:val="00750A40"/>
    <w:rsid w:val="00753AE3"/>
    <w:rsid w:val="00792C29"/>
    <w:rsid w:val="00834646"/>
    <w:rsid w:val="00855970"/>
    <w:rsid w:val="00920517"/>
    <w:rsid w:val="0095049A"/>
    <w:rsid w:val="00A00CD2"/>
    <w:rsid w:val="00A508F9"/>
    <w:rsid w:val="00B15272"/>
    <w:rsid w:val="00BF2973"/>
    <w:rsid w:val="00C37E4D"/>
    <w:rsid w:val="00CC69CA"/>
    <w:rsid w:val="00D26601"/>
    <w:rsid w:val="00D8411F"/>
    <w:rsid w:val="00DA06C5"/>
    <w:rsid w:val="00DE6E1A"/>
    <w:rsid w:val="00E06F72"/>
    <w:rsid w:val="00E37BEA"/>
    <w:rsid w:val="00FA7596"/>
    <w:rsid w:val="00FD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2D0AC1"/>
    <w:rPr>
      <w:sz w:val="16"/>
      <w:szCs w:val="16"/>
    </w:rPr>
  </w:style>
  <w:style w:type="paragraph" w:styleId="CommentText">
    <w:name w:val="annotation text"/>
    <w:basedOn w:val="Normal"/>
    <w:link w:val="CommentTextChar"/>
    <w:uiPriority w:val="99"/>
    <w:semiHidden/>
    <w:unhideWhenUsed/>
    <w:rsid w:val="002D0AC1"/>
    <w:pPr>
      <w:spacing w:line="240" w:lineRule="auto"/>
    </w:pPr>
    <w:rPr>
      <w:sz w:val="20"/>
      <w:szCs w:val="20"/>
    </w:rPr>
  </w:style>
  <w:style w:type="character" w:customStyle="1" w:styleId="CommentTextChar">
    <w:name w:val="Comment Text Char"/>
    <w:basedOn w:val="DefaultParagraphFont"/>
    <w:link w:val="CommentText"/>
    <w:uiPriority w:val="99"/>
    <w:semiHidden/>
    <w:rsid w:val="002D0AC1"/>
    <w:rPr>
      <w:sz w:val="20"/>
      <w:szCs w:val="20"/>
    </w:rPr>
  </w:style>
  <w:style w:type="paragraph" w:styleId="CommentSubject">
    <w:name w:val="annotation subject"/>
    <w:basedOn w:val="CommentText"/>
    <w:next w:val="CommentText"/>
    <w:link w:val="CommentSubjectChar"/>
    <w:uiPriority w:val="99"/>
    <w:semiHidden/>
    <w:unhideWhenUsed/>
    <w:rsid w:val="002D0AC1"/>
    <w:rPr>
      <w:b/>
      <w:bCs/>
    </w:rPr>
  </w:style>
  <w:style w:type="character" w:customStyle="1" w:styleId="CommentSubjectChar">
    <w:name w:val="Comment Subject Char"/>
    <w:basedOn w:val="CommentTextChar"/>
    <w:link w:val="CommentSubject"/>
    <w:uiPriority w:val="99"/>
    <w:semiHidden/>
    <w:rsid w:val="002D0AC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2D0AC1"/>
    <w:rPr>
      <w:sz w:val="16"/>
      <w:szCs w:val="16"/>
    </w:rPr>
  </w:style>
  <w:style w:type="paragraph" w:styleId="CommentText">
    <w:name w:val="annotation text"/>
    <w:basedOn w:val="Normal"/>
    <w:link w:val="CommentTextChar"/>
    <w:uiPriority w:val="99"/>
    <w:semiHidden/>
    <w:unhideWhenUsed/>
    <w:rsid w:val="002D0AC1"/>
    <w:pPr>
      <w:spacing w:line="240" w:lineRule="auto"/>
    </w:pPr>
    <w:rPr>
      <w:sz w:val="20"/>
      <w:szCs w:val="20"/>
    </w:rPr>
  </w:style>
  <w:style w:type="character" w:customStyle="1" w:styleId="CommentTextChar">
    <w:name w:val="Comment Text Char"/>
    <w:basedOn w:val="DefaultParagraphFont"/>
    <w:link w:val="CommentText"/>
    <w:uiPriority w:val="99"/>
    <w:semiHidden/>
    <w:rsid w:val="002D0AC1"/>
    <w:rPr>
      <w:sz w:val="20"/>
      <w:szCs w:val="20"/>
    </w:rPr>
  </w:style>
  <w:style w:type="paragraph" w:styleId="CommentSubject">
    <w:name w:val="annotation subject"/>
    <w:basedOn w:val="CommentText"/>
    <w:next w:val="CommentText"/>
    <w:link w:val="CommentSubjectChar"/>
    <w:uiPriority w:val="99"/>
    <w:semiHidden/>
    <w:unhideWhenUsed/>
    <w:rsid w:val="002D0AC1"/>
    <w:rPr>
      <w:b/>
      <w:bCs/>
    </w:rPr>
  </w:style>
  <w:style w:type="character" w:customStyle="1" w:styleId="CommentSubjectChar">
    <w:name w:val="Comment Subject Char"/>
    <w:basedOn w:val="CommentTextChar"/>
    <w:link w:val="CommentSubject"/>
    <w:uiPriority w:val="99"/>
    <w:semiHidden/>
    <w:rsid w:val="002D0A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4</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5</cp:revision>
  <cp:lastPrinted>2013-07-31T18:19:00Z</cp:lastPrinted>
  <dcterms:created xsi:type="dcterms:W3CDTF">2013-08-06T19:46:00Z</dcterms:created>
  <dcterms:modified xsi:type="dcterms:W3CDTF">2014-04-14T15:04:00Z</dcterms:modified>
</cp:coreProperties>
</file>