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2045D4">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834646">
        <w:rPr>
          <w:b/>
          <w:sz w:val="24"/>
          <w:szCs w:val="24"/>
        </w:rPr>
        <w:t>No. 004</w:t>
      </w:r>
    </w:p>
    <w:p w:rsidR="002045D4" w:rsidRDefault="002045D4" w:rsidP="002045D4">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t>LOCAL BOARD PROCEDURES</w:t>
      </w:r>
    </w:p>
    <w:p w:rsidR="00855970" w:rsidRDefault="00855970" w:rsidP="002045D4">
      <w:pPr>
        <w:spacing w:after="0"/>
        <w:rPr>
          <w:b/>
          <w:sz w:val="24"/>
          <w:szCs w:val="24"/>
        </w:rPr>
      </w:pPr>
    </w:p>
    <w:p w:rsidR="002045D4" w:rsidRPr="002045D4" w:rsidRDefault="002045D4" w:rsidP="004B493E">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TITLE:</w:t>
      </w:r>
      <w:r>
        <w:rPr>
          <w:b/>
          <w:sz w:val="24"/>
          <w:szCs w:val="24"/>
        </w:rPr>
        <w:tab/>
      </w:r>
      <w:r w:rsidR="0095049A">
        <w:rPr>
          <w:b/>
          <w:sz w:val="24"/>
          <w:szCs w:val="24"/>
        </w:rPr>
        <w:t>MEMBERSHIP</w:t>
      </w:r>
    </w:p>
    <w:p w:rsidR="00D8411F" w:rsidRPr="002045D4" w:rsidRDefault="002045D4" w:rsidP="002045D4">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t>8/20/13</w:t>
      </w:r>
    </w:p>
    <w:p w:rsidR="002045D4" w:rsidRDefault="002045D4" w:rsidP="002045D4">
      <w:pPr>
        <w:pBdr>
          <w:bottom w:val="single" w:sz="12" w:space="1" w:color="auto"/>
        </w:pBdr>
        <w:spacing w:after="0"/>
        <w:rPr>
          <w:b/>
          <w:sz w:val="24"/>
          <w:szCs w:val="24"/>
        </w:rPr>
      </w:pPr>
      <w:r>
        <w:rPr>
          <w:b/>
          <w:sz w:val="40"/>
          <w:szCs w:val="40"/>
        </w:rPr>
        <w:t>CHARTER SCHOOL</w:t>
      </w:r>
      <w:r>
        <w:rPr>
          <w:b/>
          <w:sz w:val="24"/>
          <w:szCs w:val="24"/>
        </w:rPr>
        <w:tab/>
      </w:r>
      <w:r>
        <w:rPr>
          <w:b/>
          <w:sz w:val="24"/>
          <w:szCs w:val="24"/>
        </w:rPr>
        <w:tab/>
        <w:t xml:space="preserve">    REVISED:</w:t>
      </w:r>
    </w:p>
    <w:p w:rsidR="002045D4" w:rsidRDefault="002045D4" w:rsidP="002045D4">
      <w:pPr>
        <w:spacing w:after="0"/>
        <w:rPr>
          <w:b/>
          <w:sz w:val="24"/>
          <w:szCs w:val="24"/>
        </w:rPr>
      </w:pPr>
    </w:p>
    <w:p w:rsidR="00A508F9" w:rsidRPr="002E1B62" w:rsidRDefault="00553772" w:rsidP="002E1B62">
      <w:pPr>
        <w:spacing w:after="0"/>
        <w:ind w:left="720"/>
        <w:rPr>
          <w:rFonts w:ascii="Times New Roman" w:hAnsi="Times New Roman" w:cs="Times New Roman"/>
          <w:sz w:val="24"/>
          <w:szCs w:val="24"/>
        </w:rPr>
      </w:pPr>
      <w:r w:rsidRPr="002E1B62">
        <w:rPr>
          <w:rFonts w:ascii="Times New Roman" w:hAnsi="Times New Roman" w:cs="Times New Roman"/>
          <w:sz w:val="24"/>
          <w:szCs w:val="24"/>
        </w:rPr>
        <w:t>004</w:t>
      </w:r>
      <w:r w:rsidR="00A508F9" w:rsidRPr="002E1B62">
        <w:rPr>
          <w:rFonts w:ascii="Times New Roman" w:hAnsi="Times New Roman" w:cs="Times New Roman"/>
          <w:sz w:val="24"/>
          <w:szCs w:val="24"/>
        </w:rPr>
        <w:t xml:space="preserve">.  </w:t>
      </w:r>
      <w:r w:rsidRPr="002E1B62">
        <w:rPr>
          <w:rFonts w:ascii="Times New Roman" w:hAnsi="Times New Roman" w:cs="Times New Roman"/>
          <w:sz w:val="24"/>
          <w:szCs w:val="24"/>
        </w:rPr>
        <w:t>MEMBERSHIP</w:t>
      </w:r>
    </w:p>
    <w:p w:rsidR="00A508F9" w:rsidRPr="002E1B62" w:rsidRDefault="00A508F9" w:rsidP="002E1B62">
      <w:pPr>
        <w:spacing w:after="0"/>
        <w:rPr>
          <w:rFonts w:ascii="Times New Roman" w:hAnsi="Times New Roman" w:cs="Times New Roman"/>
          <w:sz w:val="24"/>
          <w:szCs w:val="24"/>
        </w:rPr>
      </w:pPr>
    </w:p>
    <w:p w:rsidR="00A508F9" w:rsidRPr="002E1B62" w:rsidRDefault="00A508F9" w:rsidP="002E1B62">
      <w:pPr>
        <w:spacing w:after="0"/>
        <w:rPr>
          <w:rFonts w:ascii="Times New Roman" w:hAnsi="Times New Roman" w:cs="Times New Roman"/>
          <w:sz w:val="24"/>
          <w:szCs w:val="24"/>
        </w:rPr>
      </w:pPr>
      <w:proofErr w:type="gramStart"/>
      <w:r w:rsidRPr="002E1B62">
        <w:rPr>
          <w:rFonts w:ascii="Times New Roman" w:hAnsi="Times New Roman" w:cs="Times New Roman"/>
          <w:sz w:val="24"/>
          <w:szCs w:val="24"/>
        </w:rPr>
        <w:t>Section 1.</w:t>
      </w:r>
      <w:proofErr w:type="gramEnd"/>
      <w:r w:rsidRPr="002E1B62">
        <w:rPr>
          <w:rFonts w:ascii="Times New Roman" w:hAnsi="Times New Roman" w:cs="Times New Roman"/>
          <w:sz w:val="24"/>
          <w:szCs w:val="24"/>
        </w:rPr>
        <w:t xml:space="preserve"> </w:t>
      </w:r>
      <w:r w:rsidRPr="002E1B62">
        <w:rPr>
          <w:rFonts w:ascii="Times New Roman" w:hAnsi="Times New Roman" w:cs="Times New Roman"/>
          <w:sz w:val="24"/>
          <w:szCs w:val="24"/>
        </w:rPr>
        <w:tab/>
      </w:r>
      <w:r w:rsidR="00553772" w:rsidRPr="002E1B62">
        <w:rPr>
          <w:rFonts w:ascii="Times New Roman" w:hAnsi="Times New Roman" w:cs="Times New Roman"/>
          <w:sz w:val="24"/>
          <w:szCs w:val="24"/>
          <w:u w:val="single"/>
        </w:rPr>
        <w:t>Number</w:t>
      </w:r>
    </w:p>
    <w:p w:rsidR="00A508F9" w:rsidRPr="002E1B62" w:rsidRDefault="00A508F9" w:rsidP="002E1B62">
      <w:pPr>
        <w:spacing w:after="0"/>
        <w:rPr>
          <w:rFonts w:ascii="Times New Roman" w:hAnsi="Times New Roman" w:cs="Times New Roman"/>
          <w:sz w:val="24"/>
          <w:szCs w:val="24"/>
        </w:rPr>
      </w:pPr>
    </w:p>
    <w:p w:rsidR="00553772" w:rsidRPr="002E1B62" w:rsidRDefault="00553772" w:rsidP="002E1B62">
      <w:pPr>
        <w:spacing w:after="0"/>
        <w:rPr>
          <w:rFonts w:ascii="Times New Roman" w:hAnsi="Times New Roman" w:cs="Times New Roman"/>
          <w:sz w:val="24"/>
          <w:szCs w:val="24"/>
        </w:rPr>
      </w:pPr>
      <w:r w:rsidRPr="002E1B62">
        <w:rPr>
          <w:rFonts w:ascii="Times New Roman" w:hAnsi="Times New Roman" w:cs="Times New Roman"/>
          <w:sz w:val="24"/>
          <w:szCs w:val="24"/>
        </w:rPr>
        <w:t xml:space="preserve">The Board shall consist of nine (9) members. </w:t>
      </w:r>
    </w:p>
    <w:p w:rsidR="00553772" w:rsidRPr="002E1B62" w:rsidRDefault="00553772" w:rsidP="002E1B62">
      <w:pPr>
        <w:spacing w:after="0"/>
        <w:rPr>
          <w:rFonts w:ascii="Times New Roman" w:hAnsi="Times New Roman" w:cs="Times New Roman"/>
          <w:sz w:val="24"/>
          <w:szCs w:val="24"/>
        </w:rPr>
      </w:pPr>
      <w:r w:rsidRPr="002E1B62">
        <w:rPr>
          <w:rFonts w:ascii="Times New Roman" w:hAnsi="Times New Roman" w:cs="Times New Roman"/>
          <w:sz w:val="24"/>
          <w:szCs w:val="24"/>
        </w:rPr>
        <w:t xml:space="preserve"> </w:t>
      </w:r>
    </w:p>
    <w:p w:rsidR="00553772" w:rsidRPr="002E1B62" w:rsidRDefault="00553772" w:rsidP="002E1B62">
      <w:pPr>
        <w:spacing w:after="0"/>
        <w:rPr>
          <w:rFonts w:ascii="Times New Roman" w:hAnsi="Times New Roman" w:cs="Times New Roman"/>
          <w:sz w:val="24"/>
          <w:szCs w:val="24"/>
        </w:rPr>
      </w:pPr>
      <w:r w:rsidRPr="002E1B62">
        <w:rPr>
          <w:rFonts w:ascii="Times New Roman" w:hAnsi="Times New Roman" w:cs="Times New Roman"/>
          <w:sz w:val="24"/>
          <w:szCs w:val="24"/>
        </w:rPr>
        <w:t>The Principal/CEO shall have a seat on the Board and the right to speak on all matters, but not the right to vote.</w:t>
      </w:r>
    </w:p>
    <w:p w:rsidR="00553772" w:rsidRPr="002E1B62" w:rsidRDefault="00553772" w:rsidP="002E1B62">
      <w:pPr>
        <w:spacing w:after="0"/>
        <w:rPr>
          <w:rFonts w:ascii="Times New Roman" w:hAnsi="Times New Roman" w:cs="Times New Roman"/>
          <w:sz w:val="24"/>
          <w:szCs w:val="24"/>
        </w:rPr>
      </w:pPr>
    </w:p>
    <w:p w:rsidR="00A508F9" w:rsidRPr="002E1B62" w:rsidRDefault="00A508F9" w:rsidP="002E1B62">
      <w:pPr>
        <w:spacing w:after="0"/>
        <w:rPr>
          <w:rFonts w:ascii="Times New Roman" w:hAnsi="Times New Roman" w:cs="Times New Roman"/>
          <w:sz w:val="24"/>
          <w:szCs w:val="24"/>
          <w:u w:val="single"/>
        </w:rPr>
      </w:pPr>
      <w:proofErr w:type="gramStart"/>
      <w:r w:rsidRPr="002E1B62">
        <w:rPr>
          <w:rFonts w:ascii="Times New Roman" w:hAnsi="Times New Roman" w:cs="Times New Roman"/>
          <w:sz w:val="24"/>
          <w:szCs w:val="24"/>
        </w:rPr>
        <w:t>Section 2.</w:t>
      </w:r>
      <w:proofErr w:type="gramEnd"/>
      <w:r w:rsidRPr="002E1B62">
        <w:rPr>
          <w:rFonts w:ascii="Times New Roman" w:hAnsi="Times New Roman" w:cs="Times New Roman"/>
          <w:sz w:val="24"/>
          <w:szCs w:val="24"/>
        </w:rPr>
        <w:t xml:space="preserve"> </w:t>
      </w:r>
      <w:r w:rsidRPr="002E1B62">
        <w:rPr>
          <w:rFonts w:ascii="Times New Roman" w:hAnsi="Times New Roman" w:cs="Times New Roman"/>
          <w:sz w:val="24"/>
          <w:szCs w:val="24"/>
        </w:rPr>
        <w:tab/>
      </w:r>
      <w:r w:rsidR="00553772" w:rsidRPr="002E1B62">
        <w:rPr>
          <w:rFonts w:ascii="Times New Roman" w:hAnsi="Times New Roman" w:cs="Times New Roman"/>
          <w:sz w:val="24"/>
          <w:szCs w:val="24"/>
          <w:u w:val="single"/>
        </w:rPr>
        <w:t>Qualifications</w:t>
      </w:r>
    </w:p>
    <w:p w:rsidR="00A508F9" w:rsidRPr="002E1B62" w:rsidRDefault="00A508F9" w:rsidP="002E1B62">
      <w:pPr>
        <w:spacing w:after="0"/>
        <w:rPr>
          <w:rFonts w:ascii="Times New Roman" w:hAnsi="Times New Roman" w:cs="Times New Roman"/>
          <w:sz w:val="24"/>
          <w:szCs w:val="24"/>
        </w:rPr>
      </w:pPr>
    </w:p>
    <w:p w:rsidR="00553772" w:rsidRPr="002E1B62" w:rsidRDefault="00553772" w:rsidP="002E1B62">
      <w:pPr>
        <w:spacing w:after="0"/>
        <w:rPr>
          <w:rFonts w:ascii="Times New Roman" w:hAnsi="Times New Roman" w:cs="Times New Roman"/>
          <w:sz w:val="24"/>
          <w:szCs w:val="24"/>
        </w:rPr>
      </w:pPr>
      <w:r w:rsidRPr="002E1B62">
        <w:rPr>
          <w:rFonts w:ascii="Times New Roman" w:hAnsi="Times New Roman" w:cs="Times New Roman"/>
          <w:sz w:val="24"/>
          <w:szCs w:val="24"/>
        </w:rPr>
        <w:t>Each member of the Board shall meet the following qualifications:</w:t>
      </w:r>
    </w:p>
    <w:p w:rsidR="00553772" w:rsidRPr="002E1B62" w:rsidRDefault="00553772" w:rsidP="002E1B62">
      <w:pPr>
        <w:spacing w:after="0"/>
        <w:rPr>
          <w:rFonts w:ascii="Times New Roman" w:hAnsi="Times New Roman" w:cs="Times New Roman"/>
          <w:sz w:val="24"/>
          <w:szCs w:val="24"/>
        </w:rPr>
      </w:pPr>
      <w:r w:rsidRPr="002E1B62">
        <w:rPr>
          <w:rFonts w:ascii="Times New Roman" w:hAnsi="Times New Roman" w:cs="Times New Roman"/>
          <w:sz w:val="24"/>
          <w:szCs w:val="24"/>
        </w:rPr>
        <w:t xml:space="preserve"> </w:t>
      </w:r>
    </w:p>
    <w:p w:rsidR="00EB4957" w:rsidRPr="002E1B62" w:rsidRDefault="00EB4957" w:rsidP="002E1B62">
      <w:pPr>
        <w:pStyle w:val="ListParagraph"/>
        <w:numPr>
          <w:ilvl w:val="0"/>
          <w:numId w:val="10"/>
        </w:numPr>
        <w:spacing w:after="0"/>
        <w:rPr>
          <w:rFonts w:ascii="Times New Roman" w:hAnsi="Times New Roman" w:cs="Times New Roman"/>
          <w:sz w:val="24"/>
          <w:szCs w:val="24"/>
        </w:rPr>
      </w:pPr>
      <w:r w:rsidRPr="002E1B62">
        <w:rPr>
          <w:rFonts w:ascii="Times New Roman" w:hAnsi="Times New Roman" w:cs="Times New Roman"/>
          <w:sz w:val="24"/>
          <w:szCs w:val="24"/>
        </w:rPr>
        <w:t xml:space="preserve">Be of good moral </w:t>
      </w:r>
      <w:proofErr w:type="gramStart"/>
      <w:r w:rsidRPr="002E1B62">
        <w:rPr>
          <w:rFonts w:ascii="Times New Roman" w:hAnsi="Times New Roman" w:cs="Times New Roman"/>
          <w:sz w:val="24"/>
          <w:szCs w:val="24"/>
        </w:rPr>
        <w:t>character,</w:t>
      </w:r>
      <w:proofErr w:type="gramEnd"/>
      <w:r w:rsidRPr="002E1B62">
        <w:rPr>
          <w:rFonts w:ascii="Times New Roman" w:hAnsi="Times New Roman" w:cs="Times New Roman"/>
          <w:sz w:val="24"/>
          <w:szCs w:val="24"/>
        </w:rPr>
        <w:t xml:space="preserve"> be at least eighteen (18) years of age. </w:t>
      </w:r>
    </w:p>
    <w:p w:rsidR="00EB4957" w:rsidRPr="002E1B62" w:rsidRDefault="00EB4957" w:rsidP="002E1B62">
      <w:pPr>
        <w:spacing w:after="0"/>
        <w:ind w:left="360"/>
        <w:rPr>
          <w:rFonts w:ascii="Times New Roman" w:hAnsi="Times New Roman" w:cs="Times New Roman"/>
          <w:sz w:val="24"/>
          <w:szCs w:val="24"/>
        </w:rPr>
      </w:pPr>
    </w:p>
    <w:p w:rsidR="00EB4957" w:rsidRPr="002E1B62" w:rsidRDefault="00EB4957" w:rsidP="002E1B62">
      <w:pPr>
        <w:pStyle w:val="ListParagraph"/>
        <w:numPr>
          <w:ilvl w:val="0"/>
          <w:numId w:val="10"/>
        </w:numPr>
        <w:spacing w:after="0"/>
        <w:rPr>
          <w:rFonts w:ascii="Times New Roman" w:hAnsi="Times New Roman" w:cs="Times New Roman"/>
          <w:sz w:val="24"/>
          <w:szCs w:val="24"/>
        </w:rPr>
      </w:pPr>
      <w:r w:rsidRPr="002E1B62">
        <w:rPr>
          <w:rFonts w:ascii="Times New Roman" w:hAnsi="Times New Roman" w:cs="Times New Roman"/>
          <w:sz w:val="24"/>
          <w:szCs w:val="24"/>
        </w:rPr>
        <w:t>Shall not have been removed from any office of trust under federal, state or local laws</w:t>
      </w:r>
    </w:p>
    <w:p w:rsidR="00EB4957" w:rsidRPr="002E1B62" w:rsidRDefault="00EB4957" w:rsidP="002E1B62">
      <w:pPr>
        <w:spacing w:after="0"/>
        <w:ind w:firstLine="720"/>
        <w:rPr>
          <w:rFonts w:ascii="Times New Roman" w:hAnsi="Times New Roman" w:cs="Times New Roman"/>
          <w:sz w:val="24"/>
          <w:szCs w:val="24"/>
        </w:rPr>
      </w:pPr>
      <w:proofErr w:type="gramStart"/>
      <w:r w:rsidRPr="002E1B62">
        <w:rPr>
          <w:rFonts w:ascii="Times New Roman" w:hAnsi="Times New Roman" w:cs="Times New Roman"/>
          <w:sz w:val="24"/>
          <w:szCs w:val="24"/>
        </w:rPr>
        <w:t>for</w:t>
      </w:r>
      <w:proofErr w:type="gramEnd"/>
      <w:r w:rsidRPr="002E1B62">
        <w:rPr>
          <w:rFonts w:ascii="Times New Roman" w:hAnsi="Times New Roman" w:cs="Times New Roman"/>
          <w:sz w:val="24"/>
          <w:szCs w:val="24"/>
        </w:rPr>
        <w:t xml:space="preserve"> any malfeasance in such office. </w:t>
      </w:r>
    </w:p>
    <w:p w:rsidR="00EB4957" w:rsidRPr="002E1B62" w:rsidRDefault="00EB4957" w:rsidP="002E1B62">
      <w:pPr>
        <w:spacing w:after="0"/>
        <w:ind w:firstLine="720"/>
        <w:rPr>
          <w:rFonts w:ascii="Times New Roman" w:hAnsi="Times New Roman" w:cs="Times New Roman"/>
          <w:sz w:val="24"/>
          <w:szCs w:val="24"/>
        </w:rPr>
      </w:pPr>
    </w:p>
    <w:p w:rsidR="00EB4957" w:rsidRPr="002E1B62" w:rsidRDefault="00EB4957" w:rsidP="002E1B62">
      <w:pPr>
        <w:pStyle w:val="ListParagraph"/>
        <w:numPr>
          <w:ilvl w:val="0"/>
          <w:numId w:val="10"/>
        </w:numPr>
        <w:spacing w:after="0"/>
        <w:rPr>
          <w:rFonts w:ascii="Times New Roman" w:hAnsi="Times New Roman" w:cs="Times New Roman"/>
          <w:sz w:val="24"/>
          <w:szCs w:val="24"/>
        </w:rPr>
      </w:pPr>
      <w:r w:rsidRPr="002E1B62">
        <w:rPr>
          <w:rFonts w:ascii="Times New Roman" w:hAnsi="Times New Roman" w:cs="Times New Roman"/>
          <w:sz w:val="24"/>
          <w:szCs w:val="24"/>
        </w:rPr>
        <w:t xml:space="preserve"> Shall not be engaged in a business transaction with the school, be employed by the school, or receive pay for services from the school, except as provided by law.</w:t>
      </w:r>
    </w:p>
    <w:p w:rsidR="006E1FC6" w:rsidRPr="002E1B62" w:rsidRDefault="006E1FC6" w:rsidP="002E1B62">
      <w:pPr>
        <w:spacing w:after="0"/>
        <w:rPr>
          <w:rFonts w:ascii="Times New Roman" w:hAnsi="Times New Roman" w:cs="Times New Roman"/>
          <w:sz w:val="24"/>
          <w:szCs w:val="24"/>
        </w:rPr>
      </w:pPr>
    </w:p>
    <w:p w:rsidR="00EB4957" w:rsidRPr="002E1B62" w:rsidRDefault="002E1B62" w:rsidP="002E1B62">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Section 3</w:t>
      </w:r>
      <w:r w:rsidR="00EB4957" w:rsidRPr="002E1B62">
        <w:rPr>
          <w:rFonts w:ascii="Times New Roman" w:hAnsi="Times New Roman" w:cs="Times New Roman"/>
          <w:sz w:val="24"/>
          <w:szCs w:val="24"/>
        </w:rPr>
        <w:t>.</w:t>
      </w:r>
      <w:proofErr w:type="gramEnd"/>
      <w:r w:rsidR="00EB4957" w:rsidRPr="002E1B62">
        <w:rPr>
          <w:rFonts w:ascii="Times New Roman" w:hAnsi="Times New Roman" w:cs="Times New Roman"/>
          <w:sz w:val="24"/>
          <w:szCs w:val="24"/>
        </w:rPr>
        <w:t xml:space="preserve">    </w:t>
      </w:r>
      <w:r w:rsidR="00EB4957" w:rsidRPr="002E1B62">
        <w:rPr>
          <w:rFonts w:ascii="Times New Roman" w:hAnsi="Times New Roman" w:cs="Times New Roman"/>
          <w:sz w:val="24"/>
          <w:szCs w:val="24"/>
          <w:u w:val="single"/>
        </w:rPr>
        <w:t>Term</w:t>
      </w:r>
      <w:r w:rsidR="00EB4957" w:rsidRPr="002E1B62">
        <w:rPr>
          <w:rFonts w:ascii="Times New Roman" w:hAnsi="Times New Roman" w:cs="Times New Roman"/>
          <w:sz w:val="24"/>
          <w:szCs w:val="24"/>
        </w:rPr>
        <w:t xml:space="preserve"> </w:t>
      </w:r>
    </w:p>
    <w:p w:rsidR="00EB4957" w:rsidRPr="002E1B62" w:rsidRDefault="006E1FC6" w:rsidP="002E1B62">
      <w:pPr>
        <w:spacing w:after="0"/>
        <w:rPr>
          <w:rFonts w:ascii="Times New Roman" w:hAnsi="Times New Roman" w:cs="Times New Roman"/>
          <w:sz w:val="24"/>
          <w:szCs w:val="24"/>
        </w:rPr>
      </w:pPr>
      <w:r w:rsidRPr="002E1B62">
        <w:rPr>
          <w:rFonts w:ascii="Times New Roman" w:hAnsi="Times New Roman" w:cs="Times New Roman"/>
          <w:sz w:val="24"/>
          <w:szCs w:val="24"/>
        </w:rPr>
        <w:t xml:space="preserve"> </w:t>
      </w:r>
    </w:p>
    <w:p w:rsidR="00EB4957" w:rsidRPr="002E1B62" w:rsidRDefault="00EB4957" w:rsidP="002E1B62">
      <w:pPr>
        <w:spacing w:after="0"/>
        <w:rPr>
          <w:rFonts w:ascii="Times New Roman" w:hAnsi="Times New Roman" w:cs="Times New Roman"/>
          <w:sz w:val="24"/>
          <w:szCs w:val="24"/>
        </w:rPr>
      </w:pPr>
      <w:r w:rsidRPr="002E1B62">
        <w:rPr>
          <w:rFonts w:ascii="Times New Roman" w:hAnsi="Times New Roman" w:cs="Times New Roman"/>
          <w:sz w:val="24"/>
          <w:szCs w:val="24"/>
        </w:rPr>
        <w:t>The term of office of each Board member shall be fou</w:t>
      </w:r>
      <w:r w:rsidR="002E1B62">
        <w:rPr>
          <w:rFonts w:ascii="Times New Roman" w:hAnsi="Times New Roman" w:cs="Times New Roman"/>
          <w:sz w:val="24"/>
          <w:szCs w:val="24"/>
        </w:rPr>
        <w:t>r (4) years</w:t>
      </w:r>
      <w:r w:rsidRPr="002E1B62">
        <w:rPr>
          <w:rFonts w:ascii="Times New Roman" w:hAnsi="Times New Roman" w:cs="Times New Roman"/>
          <w:sz w:val="24"/>
          <w:szCs w:val="24"/>
        </w:rPr>
        <w:t>.</w:t>
      </w:r>
      <w:r w:rsidR="006E1FC6" w:rsidRPr="002E1B62">
        <w:rPr>
          <w:rFonts w:ascii="Times New Roman" w:hAnsi="Times New Roman" w:cs="Times New Roman"/>
          <w:sz w:val="24"/>
          <w:szCs w:val="24"/>
        </w:rPr>
        <w:t xml:space="preserve">  The term of a </w:t>
      </w:r>
      <w:r w:rsidRPr="002E1B62">
        <w:rPr>
          <w:rFonts w:ascii="Times New Roman" w:hAnsi="Times New Roman" w:cs="Times New Roman"/>
          <w:sz w:val="24"/>
          <w:szCs w:val="24"/>
        </w:rPr>
        <w:t>Board member elected to an une</w:t>
      </w:r>
      <w:r w:rsidR="006E1FC6" w:rsidRPr="002E1B62">
        <w:rPr>
          <w:rFonts w:ascii="Times New Roman" w:hAnsi="Times New Roman" w:cs="Times New Roman"/>
          <w:sz w:val="24"/>
          <w:szCs w:val="24"/>
        </w:rPr>
        <w:t xml:space="preserve">xpired term shall expire at the termination of that </w:t>
      </w:r>
      <w:r w:rsidRPr="002E1B62">
        <w:rPr>
          <w:rFonts w:ascii="Times New Roman" w:hAnsi="Times New Roman" w:cs="Times New Roman"/>
          <w:sz w:val="24"/>
          <w:szCs w:val="24"/>
        </w:rPr>
        <w:t>term.</w:t>
      </w:r>
    </w:p>
    <w:p w:rsidR="00EB4957" w:rsidRPr="002E1B62" w:rsidRDefault="00EB4957" w:rsidP="002E1B62">
      <w:pPr>
        <w:spacing w:after="0"/>
        <w:rPr>
          <w:rFonts w:ascii="Times New Roman" w:hAnsi="Times New Roman" w:cs="Times New Roman"/>
          <w:sz w:val="24"/>
          <w:szCs w:val="24"/>
        </w:rPr>
      </w:pPr>
      <w:r w:rsidRPr="002E1B62">
        <w:rPr>
          <w:rFonts w:ascii="Times New Roman" w:hAnsi="Times New Roman" w:cs="Times New Roman"/>
          <w:sz w:val="24"/>
          <w:szCs w:val="24"/>
        </w:rPr>
        <w:t xml:space="preserve"> </w:t>
      </w:r>
    </w:p>
    <w:p w:rsidR="00EB4957" w:rsidRPr="002E1B62" w:rsidRDefault="00C865A3" w:rsidP="002E1B62">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Section 4</w:t>
      </w:r>
      <w:r w:rsidR="00EB4957" w:rsidRPr="002E1B62">
        <w:rPr>
          <w:rFonts w:ascii="Times New Roman" w:hAnsi="Times New Roman" w:cs="Times New Roman"/>
          <w:sz w:val="24"/>
          <w:szCs w:val="24"/>
        </w:rPr>
        <w:t>.</w:t>
      </w:r>
      <w:proofErr w:type="gramEnd"/>
      <w:r w:rsidR="00EB4957" w:rsidRPr="002E1B62">
        <w:rPr>
          <w:rFonts w:ascii="Times New Roman" w:hAnsi="Times New Roman" w:cs="Times New Roman"/>
          <w:sz w:val="24"/>
          <w:szCs w:val="24"/>
        </w:rPr>
        <w:t xml:space="preserve">    </w:t>
      </w:r>
      <w:r w:rsidR="00EB4957" w:rsidRPr="002E1B62">
        <w:rPr>
          <w:rFonts w:ascii="Times New Roman" w:hAnsi="Times New Roman" w:cs="Times New Roman"/>
          <w:sz w:val="24"/>
          <w:szCs w:val="24"/>
          <w:u w:val="single"/>
        </w:rPr>
        <w:t>Removal</w:t>
      </w:r>
    </w:p>
    <w:p w:rsidR="00EB4957" w:rsidRPr="002E1B62" w:rsidRDefault="00EB4957" w:rsidP="002E1B62">
      <w:pPr>
        <w:spacing w:after="0"/>
        <w:rPr>
          <w:rFonts w:ascii="Times New Roman" w:hAnsi="Times New Roman" w:cs="Times New Roman"/>
          <w:sz w:val="24"/>
          <w:szCs w:val="24"/>
        </w:rPr>
      </w:pPr>
      <w:r w:rsidRPr="002E1B62">
        <w:rPr>
          <w:rFonts w:ascii="Times New Roman" w:hAnsi="Times New Roman" w:cs="Times New Roman"/>
          <w:sz w:val="24"/>
          <w:szCs w:val="24"/>
        </w:rPr>
        <w:t xml:space="preserve"> </w:t>
      </w:r>
    </w:p>
    <w:p w:rsidR="006E1FC6" w:rsidRPr="002E1B62" w:rsidRDefault="006E1FC6" w:rsidP="002E1B62">
      <w:pPr>
        <w:spacing w:after="0"/>
        <w:rPr>
          <w:rFonts w:ascii="Times New Roman" w:hAnsi="Times New Roman" w:cs="Times New Roman"/>
          <w:sz w:val="24"/>
          <w:szCs w:val="24"/>
        </w:rPr>
      </w:pPr>
      <w:r w:rsidRPr="002E1B62">
        <w:rPr>
          <w:rFonts w:ascii="Times New Roman" w:hAnsi="Times New Roman" w:cs="Times New Roman"/>
          <w:sz w:val="24"/>
          <w:szCs w:val="24"/>
        </w:rPr>
        <w:t>The removal of a Board member who resigns shall become effective upon the presentation of the resignation to the Board President and upon the date specified.</w:t>
      </w:r>
    </w:p>
    <w:p w:rsidR="006E1FC6" w:rsidRPr="002E1B62" w:rsidRDefault="006E1FC6" w:rsidP="002E1B62">
      <w:pPr>
        <w:spacing w:after="0"/>
        <w:rPr>
          <w:rFonts w:ascii="Times New Roman" w:hAnsi="Times New Roman" w:cs="Times New Roman"/>
          <w:sz w:val="24"/>
          <w:szCs w:val="24"/>
        </w:rPr>
      </w:pPr>
      <w:r w:rsidRPr="002E1B62">
        <w:rPr>
          <w:rFonts w:ascii="Times New Roman" w:hAnsi="Times New Roman" w:cs="Times New Roman"/>
          <w:sz w:val="24"/>
          <w:szCs w:val="24"/>
        </w:rPr>
        <w:t xml:space="preserve"> </w:t>
      </w:r>
    </w:p>
    <w:p w:rsidR="002E1B62" w:rsidRDefault="002E1B62" w:rsidP="002E1B62">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004.  MEMBERSHIP- p</w:t>
      </w:r>
      <w:r w:rsidRPr="002E1B62">
        <w:rPr>
          <w:rFonts w:ascii="Times New Roman" w:hAnsi="Times New Roman" w:cs="Times New Roman"/>
          <w:sz w:val="24"/>
          <w:szCs w:val="24"/>
        </w:rPr>
        <w:t>g.2</w:t>
      </w:r>
    </w:p>
    <w:p w:rsidR="002E1B62" w:rsidRDefault="002E1B62" w:rsidP="002E1B62">
      <w:pPr>
        <w:spacing w:after="0"/>
        <w:rPr>
          <w:rFonts w:ascii="Times New Roman" w:hAnsi="Times New Roman" w:cs="Times New Roman"/>
          <w:sz w:val="24"/>
          <w:szCs w:val="24"/>
        </w:rPr>
      </w:pPr>
    </w:p>
    <w:p w:rsidR="006E1FC6" w:rsidRPr="002E1B62" w:rsidRDefault="006E1FC6" w:rsidP="002E1B62">
      <w:pPr>
        <w:spacing w:after="0"/>
        <w:rPr>
          <w:rFonts w:ascii="Times New Roman" w:hAnsi="Times New Roman" w:cs="Times New Roman"/>
          <w:sz w:val="24"/>
          <w:szCs w:val="24"/>
        </w:rPr>
      </w:pPr>
      <w:r w:rsidRPr="002E1B62">
        <w:rPr>
          <w:rFonts w:ascii="Times New Roman" w:hAnsi="Times New Roman" w:cs="Times New Roman"/>
          <w:sz w:val="24"/>
          <w:szCs w:val="24"/>
        </w:rPr>
        <w:t>A Board member who neglects or refuses to attend two (2) successive regular meetings of the Board, unless detained by sickness or prevented by necessary absence, or if in attendance at any meeting neglects or refuses to act in his/he</w:t>
      </w:r>
      <w:r w:rsidR="002E1B62">
        <w:rPr>
          <w:rFonts w:ascii="Times New Roman" w:hAnsi="Times New Roman" w:cs="Times New Roman"/>
          <w:sz w:val="24"/>
          <w:szCs w:val="24"/>
        </w:rPr>
        <w:t xml:space="preserve">r official capacity as a </w:t>
      </w:r>
      <w:r w:rsidRPr="002E1B62">
        <w:rPr>
          <w:rFonts w:ascii="Times New Roman" w:hAnsi="Times New Roman" w:cs="Times New Roman"/>
          <w:sz w:val="24"/>
          <w:szCs w:val="24"/>
        </w:rPr>
        <w:t>director, may be removed with prior notice, on the affirmative vote of a majority of the remaining members of</w:t>
      </w:r>
      <w:r w:rsidR="002E1B62">
        <w:rPr>
          <w:rFonts w:ascii="Times New Roman" w:hAnsi="Times New Roman" w:cs="Times New Roman"/>
          <w:sz w:val="24"/>
          <w:szCs w:val="24"/>
        </w:rPr>
        <w:t xml:space="preserve"> </w:t>
      </w:r>
      <w:r w:rsidRPr="002E1B62">
        <w:rPr>
          <w:rFonts w:ascii="Times New Roman" w:hAnsi="Times New Roman" w:cs="Times New Roman"/>
          <w:sz w:val="24"/>
          <w:szCs w:val="24"/>
        </w:rPr>
        <w:t>the Board.</w:t>
      </w:r>
    </w:p>
    <w:p w:rsidR="006E1FC6" w:rsidRPr="002E1B62" w:rsidRDefault="00EB4957" w:rsidP="002E1B62">
      <w:pPr>
        <w:spacing w:after="0"/>
        <w:rPr>
          <w:rFonts w:ascii="Times New Roman" w:hAnsi="Times New Roman" w:cs="Times New Roman"/>
          <w:sz w:val="24"/>
          <w:szCs w:val="24"/>
        </w:rPr>
      </w:pPr>
      <w:r w:rsidRPr="002E1B62">
        <w:rPr>
          <w:rFonts w:ascii="Times New Roman" w:hAnsi="Times New Roman" w:cs="Times New Roman"/>
          <w:sz w:val="24"/>
          <w:szCs w:val="24"/>
        </w:rPr>
        <w:t xml:space="preserve"> </w:t>
      </w:r>
    </w:p>
    <w:p w:rsidR="006E1FC6" w:rsidRPr="002E1B62" w:rsidRDefault="00C865A3" w:rsidP="002E1B62">
      <w:pPr>
        <w:spacing w:after="0"/>
        <w:rPr>
          <w:rFonts w:ascii="Times New Roman" w:hAnsi="Times New Roman" w:cs="Times New Roman"/>
          <w:sz w:val="24"/>
          <w:szCs w:val="24"/>
        </w:rPr>
      </w:pPr>
      <w:proofErr w:type="gramStart"/>
      <w:r>
        <w:rPr>
          <w:rFonts w:ascii="Times New Roman" w:hAnsi="Times New Roman" w:cs="Times New Roman"/>
          <w:sz w:val="24"/>
          <w:szCs w:val="24"/>
        </w:rPr>
        <w:t>Section 5</w:t>
      </w:r>
      <w:r w:rsidR="006E1FC6" w:rsidRPr="002E1B62">
        <w:rPr>
          <w:rFonts w:ascii="Times New Roman" w:hAnsi="Times New Roman" w:cs="Times New Roman"/>
          <w:sz w:val="24"/>
          <w:szCs w:val="24"/>
        </w:rPr>
        <w:t>.</w:t>
      </w:r>
      <w:proofErr w:type="gramEnd"/>
      <w:r w:rsidR="006E1FC6" w:rsidRPr="002E1B62">
        <w:rPr>
          <w:rFonts w:ascii="Times New Roman" w:hAnsi="Times New Roman" w:cs="Times New Roman"/>
          <w:sz w:val="24"/>
          <w:szCs w:val="24"/>
        </w:rPr>
        <w:t xml:space="preserve">    Orientation </w:t>
      </w:r>
    </w:p>
    <w:p w:rsidR="006E1FC6" w:rsidRPr="002E1B62" w:rsidRDefault="006E1FC6" w:rsidP="002E1B62">
      <w:pPr>
        <w:spacing w:after="0"/>
        <w:rPr>
          <w:rFonts w:ascii="Times New Roman" w:hAnsi="Times New Roman" w:cs="Times New Roman"/>
          <w:sz w:val="24"/>
          <w:szCs w:val="24"/>
        </w:rPr>
      </w:pPr>
      <w:r w:rsidRPr="002E1B62">
        <w:rPr>
          <w:rFonts w:ascii="Times New Roman" w:hAnsi="Times New Roman" w:cs="Times New Roman"/>
          <w:sz w:val="24"/>
          <w:szCs w:val="24"/>
        </w:rPr>
        <w:t xml:space="preserve"> </w:t>
      </w:r>
    </w:p>
    <w:p w:rsidR="006E1FC6" w:rsidRPr="002E1B62" w:rsidRDefault="006E1FC6" w:rsidP="002E1B62">
      <w:pPr>
        <w:spacing w:after="0"/>
        <w:rPr>
          <w:rFonts w:ascii="Times New Roman" w:hAnsi="Times New Roman" w:cs="Times New Roman"/>
          <w:sz w:val="24"/>
          <w:szCs w:val="24"/>
        </w:rPr>
      </w:pPr>
      <w:r w:rsidRPr="002E1B62">
        <w:rPr>
          <w:rFonts w:ascii="Times New Roman" w:hAnsi="Times New Roman" w:cs="Times New Roman"/>
          <w:sz w:val="24"/>
          <w:szCs w:val="24"/>
        </w:rPr>
        <w:t>The Board believes that the preparation of each B</w:t>
      </w:r>
      <w:r w:rsidR="00006178" w:rsidRPr="002E1B62">
        <w:rPr>
          <w:rFonts w:ascii="Times New Roman" w:hAnsi="Times New Roman" w:cs="Times New Roman"/>
          <w:sz w:val="24"/>
          <w:szCs w:val="24"/>
        </w:rPr>
        <w:t xml:space="preserve">oard member for the performance of duties is </w:t>
      </w:r>
      <w:r w:rsidRPr="002E1B62">
        <w:rPr>
          <w:rFonts w:ascii="Times New Roman" w:hAnsi="Times New Roman" w:cs="Times New Roman"/>
          <w:sz w:val="24"/>
          <w:szCs w:val="24"/>
        </w:rPr>
        <w:t>essential to the effectiveness of the Board's functioning.</w:t>
      </w:r>
      <w:r w:rsidR="00006178" w:rsidRPr="002E1B62">
        <w:rPr>
          <w:rFonts w:ascii="Times New Roman" w:hAnsi="Times New Roman" w:cs="Times New Roman"/>
          <w:sz w:val="24"/>
          <w:szCs w:val="24"/>
        </w:rPr>
        <w:t xml:space="preserve">  The Board shall encourage each new </w:t>
      </w:r>
      <w:r w:rsidRPr="002E1B62">
        <w:rPr>
          <w:rFonts w:ascii="Times New Roman" w:hAnsi="Times New Roman" w:cs="Times New Roman"/>
          <w:sz w:val="24"/>
          <w:szCs w:val="24"/>
        </w:rPr>
        <w:t>Board member to underst</w:t>
      </w:r>
      <w:r w:rsidR="00006178" w:rsidRPr="002E1B62">
        <w:rPr>
          <w:rFonts w:ascii="Times New Roman" w:hAnsi="Times New Roman" w:cs="Times New Roman"/>
          <w:sz w:val="24"/>
          <w:szCs w:val="24"/>
        </w:rPr>
        <w:t xml:space="preserve">and the functions of the Board, </w:t>
      </w:r>
      <w:r w:rsidRPr="002E1B62">
        <w:rPr>
          <w:rFonts w:ascii="Times New Roman" w:hAnsi="Times New Roman" w:cs="Times New Roman"/>
          <w:sz w:val="24"/>
          <w:szCs w:val="24"/>
        </w:rPr>
        <w:t>acqui</w:t>
      </w:r>
      <w:r w:rsidR="00006178" w:rsidRPr="002E1B62">
        <w:rPr>
          <w:rFonts w:ascii="Times New Roman" w:hAnsi="Times New Roman" w:cs="Times New Roman"/>
          <w:sz w:val="24"/>
          <w:szCs w:val="24"/>
        </w:rPr>
        <w:t xml:space="preserve">re knowledge of matters related </w:t>
      </w:r>
      <w:r w:rsidRPr="002E1B62">
        <w:rPr>
          <w:rFonts w:ascii="Times New Roman" w:hAnsi="Times New Roman" w:cs="Times New Roman"/>
          <w:sz w:val="24"/>
          <w:szCs w:val="24"/>
        </w:rPr>
        <w:t>to the opera</w:t>
      </w:r>
      <w:r w:rsidR="002E1B62">
        <w:rPr>
          <w:rFonts w:ascii="Times New Roman" w:hAnsi="Times New Roman" w:cs="Times New Roman"/>
          <w:sz w:val="24"/>
          <w:szCs w:val="24"/>
        </w:rPr>
        <w:t>tion of the school</w:t>
      </w:r>
      <w:r w:rsidR="00006178" w:rsidRPr="002E1B62">
        <w:rPr>
          <w:rFonts w:ascii="Times New Roman" w:hAnsi="Times New Roman" w:cs="Times New Roman"/>
          <w:sz w:val="24"/>
          <w:szCs w:val="24"/>
        </w:rPr>
        <w:t xml:space="preserve">, and review </w:t>
      </w:r>
      <w:r w:rsidRPr="002E1B62">
        <w:rPr>
          <w:rFonts w:ascii="Times New Roman" w:hAnsi="Times New Roman" w:cs="Times New Roman"/>
          <w:sz w:val="24"/>
          <w:szCs w:val="24"/>
        </w:rPr>
        <w:t xml:space="preserve">Board procedures and policies. </w:t>
      </w:r>
    </w:p>
    <w:p w:rsidR="00006178" w:rsidRPr="002E1B62" w:rsidRDefault="006E1FC6" w:rsidP="002E1B62">
      <w:pPr>
        <w:spacing w:after="0"/>
        <w:rPr>
          <w:rFonts w:ascii="Times New Roman" w:hAnsi="Times New Roman" w:cs="Times New Roman"/>
          <w:sz w:val="24"/>
          <w:szCs w:val="24"/>
        </w:rPr>
      </w:pPr>
      <w:r w:rsidRPr="002E1B62">
        <w:rPr>
          <w:rFonts w:ascii="Times New Roman" w:hAnsi="Times New Roman" w:cs="Times New Roman"/>
          <w:sz w:val="24"/>
          <w:szCs w:val="24"/>
        </w:rPr>
        <w:t xml:space="preserve"> </w:t>
      </w:r>
      <w:r w:rsidR="00006178" w:rsidRPr="002E1B62">
        <w:rPr>
          <w:rFonts w:ascii="Times New Roman" w:hAnsi="Times New Roman" w:cs="Times New Roman"/>
          <w:sz w:val="24"/>
          <w:szCs w:val="24"/>
        </w:rPr>
        <w:t xml:space="preserve"> </w:t>
      </w:r>
    </w:p>
    <w:p w:rsidR="006E1FC6" w:rsidRPr="002E1B62" w:rsidRDefault="006E1FC6" w:rsidP="002E1B62">
      <w:pPr>
        <w:spacing w:after="0"/>
        <w:rPr>
          <w:rFonts w:ascii="Times New Roman" w:hAnsi="Times New Roman" w:cs="Times New Roman"/>
          <w:sz w:val="24"/>
          <w:szCs w:val="24"/>
        </w:rPr>
      </w:pPr>
      <w:r w:rsidRPr="002E1B62">
        <w:rPr>
          <w:rFonts w:ascii="Times New Roman" w:hAnsi="Times New Roman" w:cs="Times New Roman"/>
          <w:sz w:val="24"/>
          <w:szCs w:val="24"/>
        </w:rPr>
        <w:t>Each new Board member shall be invited to meet with the Board Pres</w:t>
      </w:r>
      <w:r w:rsidR="00006178" w:rsidRPr="002E1B62">
        <w:rPr>
          <w:rFonts w:ascii="Times New Roman" w:hAnsi="Times New Roman" w:cs="Times New Roman"/>
          <w:sz w:val="24"/>
          <w:szCs w:val="24"/>
        </w:rPr>
        <w:t xml:space="preserve">ident, Principal/CEO and </w:t>
      </w:r>
      <w:r w:rsidRPr="002E1B62">
        <w:rPr>
          <w:rFonts w:ascii="Times New Roman" w:hAnsi="Times New Roman" w:cs="Times New Roman"/>
          <w:sz w:val="24"/>
          <w:szCs w:val="24"/>
        </w:rPr>
        <w:t>Board Secretary to discuss B</w:t>
      </w:r>
      <w:r w:rsidR="00006178" w:rsidRPr="002E1B62">
        <w:rPr>
          <w:rFonts w:ascii="Times New Roman" w:hAnsi="Times New Roman" w:cs="Times New Roman"/>
          <w:sz w:val="24"/>
          <w:szCs w:val="24"/>
        </w:rPr>
        <w:t xml:space="preserve">oard functions, procedures and </w:t>
      </w:r>
      <w:r w:rsidRPr="002E1B62">
        <w:rPr>
          <w:rFonts w:ascii="Times New Roman" w:hAnsi="Times New Roman" w:cs="Times New Roman"/>
          <w:sz w:val="24"/>
          <w:szCs w:val="24"/>
        </w:rPr>
        <w:t>policy.</w:t>
      </w:r>
    </w:p>
    <w:p w:rsidR="006E1FC6" w:rsidRPr="002E1B62" w:rsidRDefault="006E1FC6" w:rsidP="002E1B62">
      <w:pPr>
        <w:spacing w:after="0"/>
        <w:rPr>
          <w:rFonts w:ascii="Times New Roman" w:hAnsi="Times New Roman" w:cs="Times New Roman"/>
          <w:sz w:val="24"/>
          <w:szCs w:val="24"/>
        </w:rPr>
      </w:pPr>
      <w:r w:rsidRPr="002E1B62">
        <w:rPr>
          <w:rFonts w:ascii="Times New Roman" w:hAnsi="Times New Roman" w:cs="Times New Roman"/>
          <w:sz w:val="24"/>
          <w:szCs w:val="24"/>
        </w:rPr>
        <w:t xml:space="preserve"> </w:t>
      </w:r>
    </w:p>
    <w:p w:rsidR="00006178" w:rsidRPr="002E1B62" w:rsidRDefault="00006178" w:rsidP="002E1B62">
      <w:pPr>
        <w:spacing w:after="0"/>
        <w:rPr>
          <w:rFonts w:ascii="Times New Roman" w:hAnsi="Times New Roman" w:cs="Times New Roman"/>
          <w:sz w:val="24"/>
          <w:szCs w:val="24"/>
        </w:rPr>
      </w:pPr>
      <w:r w:rsidRPr="002E1B62">
        <w:rPr>
          <w:rFonts w:ascii="Times New Roman" w:hAnsi="Times New Roman" w:cs="Times New Roman"/>
          <w:sz w:val="24"/>
          <w:szCs w:val="24"/>
        </w:rPr>
        <w:t xml:space="preserve">References: </w:t>
      </w:r>
    </w:p>
    <w:p w:rsidR="00006178" w:rsidRPr="002E1B62" w:rsidRDefault="00006178" w:rsidP="002E1B62">
      <w:pPr>
        <w:spacing w:after="0"/>
        <w:rPr>
          <w:rFonts w:ascii="Times New Roman" w:hAnsi="Times New Roman" w:cs="Times New Roman"/>
          <w:sz w:val="24"/>
          <w:szCs w:val="24"/>
        </w:rPr>
      </w:pPr>
    </w:p>
    <w:p w:rsidR="00006178" w:rsidRPr="002E1B62" w:rsidRDefault="00006178" w:rsidP="002E1B62">
      <w:pPr>
        <w:spacing w:after="0"/>
        <w:rPr>
          <w:rFonts w:ascii="Times New Roman" w:hAnsi="Times New Roman" w:cs="Times New Roman"/>
          <w:sz w:val="24"/>
          <w:szCs w:val="24"/>
        </w:rPr>
      </w:pPr>
      <w:r w:rsidRPr="002E1B62">
        <w:rPr>
          <w:rFonts w:ascii="Times New Roman" w:hAnsi="Times New Roman" w:cs="Times New Roman"/>
          <w:sz w:val="24"/>
          <w:szCs w:val="24"/>
        </w:rPr>
        <w:t xml:space="preserve"> School Code – 24 P.S. Sec. 301, 303, 315, 316, 317, 318, 319, 321, 322, 323, 324,</w:t>
      </w:r>
    </w:p>
    <w:p w:rsidR="00006178" w:rsidRPr="002E1B62" w:rsidRDefault="00006178" w:rsidP="002E1B62">
      <w:pPr>
        <w:spacing w:after="0"/>
        <w:rPr>
          <w:rFonts w:ascii="Times New Roman" w:hAnsi="Times New Roman" w:cs="Times New Roman"/>
          <w:sz w:val="24"/>
          <w:szCs w:val="24"/>
        </w:rPr>
      </w:pPr>
      <w:r w:rsidRPr="002E1B62">
        <w:rPr>
          <w:rFonts w:ascii="Times New Roman" w:hAnsi="Times New Roman" w:cs="Times New Roman"/>
          <w:sz w:val="24"/>
          <w:szCs w:val="24"/>
        </w:rPr>
        <w:t xml:space="preserve"> 516, 516.1, 519, 1081</w:t>
      </w:r>
    </w:p>
    <w:p w:rsidR="00006178" w:rsidRPr="002E1B62" w:rsidRDefault="00006178" w:rsidP="002E1B62">
      <w:pPr>
        <w:spacing w:after="0"/>
        <w:rPr>
          <w:rFonts w:ascii="Times New Roman" w:hAnsi="Times New Roman" w:cs="Times New Roman"/>
          <w:sz w:val="24"/>
          <w:szCs w:val="24"/>
        </w:rPr>
      </w:pPr>
      <w:r w:rsidRPr="002E1B62">
        <w:rPr>
          <w:rFonts w:ascii="Times New Roman" w:hAnsi="Times New Roman" w:cs="Times New Roman"/>
          <w:sz w:val="24"/>
          <w:szCs w:val="24"/>
        </w:rPr>
        <w:t xml:space="preserve">Sunshine Act – </w:t>
      </w:r>
      <w:proofErr w:type="gramStart"/>
      <w:r w:rsidRPr="002E1B62">
        <w:rPr>
          <w:rFonts w:ascii="Times New Roman" w:hAnsi="Times New Roman" w:cs="Times New Roman"/>
          <w:sz w:val="24"/>
          <w:szCs w:val="24"/>
        </w:rPr>
        <w:t>65 Pa. C.S.A. Sec. 701 et seq.</w:t>
      </w:r>
      <w:proofErr w:type="gramEnd"/>
    </w:p>
    <w:p w:rsidR="00006178" w:rsidRPr="002E1B62" w:rsidRDefault="00006178" w:rsidP="002E1B62">
      <w:pPr>
        <w:spacing w:after="0"/>
        <w:rPr>
          <w:rFonts w:ascii="Times New Roman" w:hAnsi="Times New Roman" w:cs="Times New Roman"/>
          <w:sz w:val="24"/>
          <w:szCs w:val="24"/>
        </w:rPr>
      </w:pPr>
      <w:proofErr w:type="gramStart"/>
      <w:r w:rsidRPr="002E1B62">
        <w:rPr>
          <w:rFonts w:ascii="Times New Roman" w:hAnsi="Times New Roman" w:cs="Times New Roman"/>
          <w:sz w:val="24"/>
          <w:szCs w:val="24"/>
        </w:rPr>
        <w:t>Public Officials and Employee Ethics Act – 65 Pa. C.S.A. Sec. 1101 et seq.</w:t>
      </w:r>
      <w:proofErr w:type="gramEnd"/>
    </w:p>
    <w:p w:rsidR="00006178" w:rsidRPr="002E1B62" w:rsidRDefault="00006178" w:rsidP="002E1B62">
      <w:pPr>
        <w:spacing w:after="0"/>
        <w:rPr>
          <w:rFonts w:ascii="Times New Roman" w:hAnsi="Times New Roman" w:cs="Times New Roman"/>
          <w:sz w:val="24"/>
          <w:szCs w:val="24"/>
        </w:rPr>
      </w:pPr>
      <w:r w:rsidRPr="002E1B62">
        <w:rPr>
          <w:rFonts w:ascii="Times New Roman" w:hAnsi="Times New Roman" w:cs="Times New Roman"/>
          <w:sz w:val="24"/>
          <w:szCs w:val="24"/>
        </w:rPr>
        <w:t>Removal of Residence; Forfeiture of Office – 65 P.S. Sec. 91</w:t>
      </w:r>
    </w:p>
    <w:p w:rsidR="00006178" w:rsidRPr="002E1B62" w:rsidRDefault="00006178" w:rsidP="002E1B62">
      <w:pPr>
        <w:spacing w:after="0"/>
        <w:rPr>
          <w:rFonts w:ascii="Times New Roman" w:hAnsi="Times New Roman" w:cs="Times New Roman"/>
          <w:sz w:val="24"/>
          <w:szCs w:val="24"/>
        </w:rPr>
      </w:pPr>
      <w:r w:rsidRPr="002E1B62">
        <w:rPr>
          <w:rFonts w:ascii="Times New Roman" w:hAnsi="Times New Roman" w:cs="Times New Roman"/>
          <w:sz w:val="24"/>
          <w:szCs w:val="24"/>
        </w:rPr>
        <w:t>State Ethics Commission Regulations – 51 PA Code Sec. 15.2, 15.3</w:t>
      </w:r>
    </w:p>
    <w:p w:rsidR="00A508F9" w:rsidRPr="002E1B62" w:rsidRDefault="00721E43" w:rsidP="002E1B62">
      <w:pPr>
        <w:spacing w:after="0"/>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sectPr w:rsidR="00A508F9" w:rsidRPr="002E1B62"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72A1"/>
    <w:multiLevelType w:val="hybridMultilevel"/>
    <w:tmpl w:val="97D2F168"/>
    <w:lvl w:ilvl="0" w:tplc="D7E642CA">
      <w:numFmt w:val="decimalZero"/>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AA4A03"/>
    <w:multiLevelType w:val="hybridMultilevel"/>
    <w:tmpl w:val="1B0A926C"/>
    <w:lvl w:ilvl="0" w:tplc="4F76FB02">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AF4AD5"/>
    <w:multiLevelType w:val="hybridMultilevel"/>
    <w:tmpl w:val="EFB8F4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6F00C7"/>
    <w:multiLevelType w:val="hybridMultilevel"/>
    <w:tmpl w:val="F38284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358D2"/>
    <w:multiLevelType w:val="hybridMultilevel"/>
    <w:tmpl w:val="68B095B6"/>
    <w:lvl w:ilvl="0" w:tplc="5BF66D30">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CC7C1C"/>
    <w:multiLevelType w:val="hybridMultilevel"/>
    <w:tmpl w:val="16A61DD4"/>
    <w:lvl w:ilvl="0" w:tplc="04105804">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850721"/>
    <w:multiLevelType w:val="hybridMultilevel"/>
    <w:tmpl w:val="38683F38"/>
    <w:lvl w:ilvl="0" w:tplc="7C6A4ADC">
      <w:numFmt w:val="decimalZero"/>
      <w:lvlText w:val="%1."/>
      <w:lvlJc w:val="left"/>
      <w:pPr>
        <w:ind w:left="7785" w:hanging="7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7029BD"/>
    <w:multiLevelType w:val="hybridMultilevel"/>
    <w:tmpl w:val="DCD67F22"/>
    <w:lvl w:ilvl="0" w:tplc="7F3801D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411582"/>
    <w:multiLevelType w:val="hybridMultilevel"/>
    <w:tmpl w:val="20C8DD08"/>
    <w:lvl w:ilvl="0" w:tplc="083403FC">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161209B"/>
    <w:multiLevelType w:val="hybridMultilevel"/>
    <w:tmpl w:val="634E0ACA"/>
    <w:lvl w:ilvl="0" w:tplc="B6C42AE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0"/>
  </w:num>
  <w:num w:numId="3">
    <w:abstractNumId w:val="5"/>
  </w:num>
  <w:num w:numId="4">
    <w:abstractNumId w:val="4"/>
  </w:num>
  <w:num w:numId="5">
    <w:abstractNumId w:val="8"/>
  </w:num>
  <w:num w:numId="6">
    <w:abstractNumId w:val="1"/>
  </w:num>
  <w:num w:numId="7">
    <w:abstractNumId w:val="7"/>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06178"/>
    <w:rsid w:val="00022FE2"/>
    <w:rsid w:val="00097E06"/>
    <w:rsid w:val="000A1ACE"/>
    <w:rsid w:val="00154551"/>
    <w:rsid w:val="001C0532"/>
    <w:rsid w:val="002045D4"/>
    <w:rsid w:val="002E1B62"/>
    <w:rsid w:val="004B493E"/>
    <w:rsid w:val="00553772"/>
    <w:rsid w:val="00571B48"/>
    <w:rsid w:val="006E1FC6"/>
    <w:rsid w:val="00721E43"/>
    <w:rsid w:val="00834646"/>
    <w:rsid w:val="00855970"/>
    <w:rsid w:val="00920517"/>
    <w:rsid w:val="0095049A"/>
    <w:rsid w:val="00A508F9"/>
    <w:rsid w:val="00C865A3"/>
    <w:rsid w:val="00CC69CA"/>
    <w:rsid w:val="00D26601"/>
    <w:rsid w:val="00D8411F"/>
    <w:rsid w:val="00DE6E1A"/>
    <w:rsid w:val="00E37BEA"/>
    <w:rsid w:val="00EB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1FE67-C793-433C-8527-904C6B3F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Template>
  <TotalTime>40</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5</cp:revision>
  <cp:lastPrinted>2013-07-31T18:19:00Z</cp:lastPrinted>
  <dcterms:created xsi:type="dcterms:W3CDTF">2013-07-31T20:03:00Z</dcterms:created>
  <dcterms:modified xsi:type="dcterms:W3CDTF">2014-01-19T21:36:00Z</dcterms:modified>
</cp:coreProperties>
</file>