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70" w:rsidRPr="00855970" w:rsidRDefault="00855970" w:rsidP="002045D4">
      <w:pPr>
        <w:spacing w:after="0"/>
        <w:rPr>
          <w:b/>
          <w:sz w:val="24"/>
          <w:szCs w:val="24"/>
        </w:rPr>
      </w:pPr>
      <w:r w:rsidRPr="008A2393">
        <w:rPr>
          <w:noProof/>
        </w:rPr>
        <w:drawing>
          <wp:inline distT="0" distB="0" distL="0" distR="0" wp14:anchorId="3260427F" wp14:editId="31E3CCD8">
            <wp:extent cx="2228850" cy="699948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850" cy="6999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045D4">
        <w:rPr>
          <w:b/>
          <w:sz w:val="40"/>
          <w:szCs w:val="40"/>
        </w:rPr>
        <w:tab/>
      </w:r>
      <w:r w:rsidR="002045D4">
        <w:rPr>
          <w:b/>
          <w:sz w:val="40"/>
          <w:szCs w:val="40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DE6E1A">
        <w:rPr>
          <w:b/>
          <w:sz w:val="24"/>
          <w:szCs w:val="24"/>
        </w:rPr>
        <w:tab/>
      </w:r>
      <w:r w:rsidR="00BF2973">
        <w:rPr>
          <w:b/>
          <w:sz w:val="24"/>
          <w:szCs w:val="24"/>
        </w:rPr>
        <w:t>No. 006</w:t>
      </w:r>
      <w:r w:rsidR="006A1041">
        <w:rPr>
          <w:b/>
          <w:sz w:val="24"/>
          <w:szCs w:val="24"/>
        </w:rPr>
        <w:t>.1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40"/>
          <w:szCs w:val="40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</w:t>
      </w:r>
      <w:r w:rsidR="00855970">
        <w:rPr>
          <w:b/>
          <w:sz w:val="24"/>
          <w:szCs w:val="24"/>
        </w:rPr>
        <w:t xml:space="preserve">  </w:t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 w:rsidR="00855970">
        <w:rPr>
          <w:b/>
          <w:sz w:val="24"/>
          <w:szCs w:val="24"/>
        </w:rPr>
        <w:tab/>
      </w:r>
      <w:r>
        <w:rPr>
          <w:b/>
          <w:sz w:val="24"/>
          <w:szCs w:val="24"/>
        </w:rPr>
        <w:t xml:space="preserve"> </w:t>
      </w:r>
      <w:r w:rsidR="00855970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>SECTION:</w:t>
      </w:r>
      <w:r>
        <w:rPr>
          <w:b/>
          <w:sz w:val="24"/>
          <w:szCs w:val="24"/>
        </w:rPr>
        <w:tab/>
        <w:t>LOCAL BOARD PROCEDURES</w:t>
      </w:r>
    </w:p>
    <w:p w:rsidR="00855970" w:rsidRDefault="00855970" w:rsidP="002045D4">
      <w:pPr>
        <w:spacing w:after="0"/>
        <w:rPr>
          <w:b/>
          <w:sz w:val="24"/>
          <w:szCs w:val="24"/>
        </w:rPr>
      </w:pPr>
    </w:p>
    <w:p w:rsidR="002045D4" w:rsidRDefault="002045D4" w:rsidP="004B493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TITLE:</w:t>
      </w:r>
      <w:r>
        <w:rPr>
          <w:b/>
          <w:sz w:val="24"/>
          <w:szCs w:val="24"/>
        </w:rPr>
        <w:tab/>
      </w:r>
      <w:r w:rsidR="006A1041">
        <w:rPr>
          <w:b/>
          <w:sz w:val="24"/>
          <w:szCs w:val="24"/>
        </w:rPr>
        <w:t xml:space="preserve">ATTENDANCE AT MEETINGS VIA </w:t>
      </w:r>
    </w:p>
    <w:p w:rsidR="006A1041" w:rsidRPr="002045D4" w:rsidRDefault="006A1041" w:rsidP="004B493E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>SPEAKER PHONE</w:t>
      </w:r>
    </w:p>
    <w:p w:rsidR="00D8411F" w:rsidRPr="002045D4" w:rsidRDefault="002045D4" w:rsidP="002045D4">
      <w:pP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 xml:space="preserve">MEDICAL ACADEMY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ADOPTED:</w:t>
      </w:r>
      <w:r>
        <w:rPr>
          <w:b/>
          <w:sz w:val="24"/>
          <w:szCs w:val="24"/>
        </w:rPr>
        <w:tab/>
      </w:r>
      <w:r w:rsidR="00193FC4">
        <w:rPr>
          <w:b/>
          <w:sz w:val="24"/>
          <w:szCs w:val="24"/>
        </w:rPr>
        <w:t xml:space="preserve"> </w:t>
      </w:r>
      <w:r w:rsidR="00A41B6C">
        <w:rPr>
          <w:b/>
          <w:sz w:val="24"/>
          <w:szCs w:val="24"/>
        </w:rPr>
        <w:t>4/8/14</w:t>
      </w:r>
      <w:bookmarkStart w:id="0" w:name="_GoBack"/>
      <w:bookmarkEnd w:id="0"/>
    </w:p>
    <w:p w:rsidR="002045D4" w:rsidRDefault="002045D4" w:rsidP="002045D4">
      <w:pPr>
        <w:pBdr>
          <w:bottom w:val="single" w:sz="12" w:space="1" w:color="auto"/>
        </w:pBdr>
        <w:spacing w:after="0"/>
        <w:rPr>
          <w:b/>
          <w:sz w:val="24"/>
          <w:szCs w:val="24"/>
        </w:rPr>
      </w:pPr>
      <w:r>
        <w:rPr>
          <w:b/>
          <w:sz w:val="40"/>
          <w:szCs w:val="40"/>
        </w:rPr>
        <w:t>CHARTER SCHOOL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REVISED:</w:t>
      </w:r>
    </w:p>
    <w:p w:rsidR="002045D4" w:rsidRDefault="002045D4" w:rsidP="002045D4">
      <w:pPr>
        <w:spacing w:after="0"/>
        <w:rPr>
          <w:b/>
          <w:sz w:val="24"/>
          <w:szCs w:val="24"/>
        </w:rPr>
      </w:pPr>
    </w:p>
    <w:p w:rsidR="00A508F9" w:rsidRPr="00193FC4" w:rsidRDefault="00BF2973" w:rsidP="00A508F9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proofErr w:type="gramStart"/>
      <w:r w:rsidRPr="00193FC4">
        <w:rPr>
          <w:rFonts w:ascii="Times New Roman" w:hAnsi="Times New Roman" w:cs="Times New Roman"/>
          <w:sz w:val="24"/>
          <w:szCs w:val="24"/>
        </w:rPr>
        <w:t>006</w:t>
      </w:r>
      <w:r w:rsidR="00A508F9" w:rsidRPr="00193FC4">
        <w:rPr>
          <w:rFonts w:ascii="Times New Roman" w:hAnsi="Times New Roman" w:cs="Times New Roman"/>
          <w:sz w:val="24"/>
          <w:szCs w:val="24"/>
        </w:rPr>
        <w:t>.</w:t>
      </w:r>
      <w:r w:rsidR="006A1041" w:rsidRPr="00193FC4">
        <w:rPr>
          <w:rFonts w:ascii="Times New Roman" w:hAnsi="Times New Roman" w:cs="Times New Roman"/>
          <w:sz w:val="24"/>
          <w:szCs w:val="24"/>
        </w:rPr>
        <w:t>1</w:t>
      </w:r>
      <w:r w:rsidR="00A508F9" w:rsidRPr="00193FC4">
        <w:rPr>
          <w:rFonts w:ascii="Times New Roman" w:hAnsi="Times New Roman" w:cs="Times New Roman"/>
          <w:sz w:val="24"/>
          <w:szCs w:val="24"/>
        </w:rPr>
        <w:t xml:space="preserve">  </w:t>
      </w:r>
      <w:r w:rsidR="006A1041" w:rsidRPr="00193FC4">
        <w:rPr>
          <w:rFonts w:ascii="Times New Roman" w:hAnsi="Times New Roman" w:cs="Times New Roman"/>
          <w:sz w:val="24"/>
          <w:szCs w:val="24"/>
        </w:rPr>
        <w:t>ATTENDANCE</w:t>
      </w:r>
      <w:proofErr w:type="gramEnd"/>
      <w:r w:rsidR="006A1041" w:rsidRPr="00193FC4">
        <w:rPr>
          <w:rFonts w:ascii="Times New Roman" w:hAnsi="Times New Roman" w:cs="Times New Roman"/>
          <w:sz w:val="24"/>
          <w:szCs w:val="24"/>
        </w:rPr>
        <w:t xml:space="preserve"> AT MEETINGS VIA  SPEAKER PHONE</w:t>
      </w:r>
    </w:p>
    <w:p w:rsidR="00A508F9" w:rsidRPr="00193FC4" w:rsidRDefault="00A508F9" w:rsidP="00A508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08F9" w:rsidRPr="00193FC4" w:rsidRDefault="00A508F9" w:rsidP="00A508F9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 w:rsidRPr="00193FC4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193FC4">
        <w:rPr>
          <w:rFonts w:ascii="Times New Roman" w:hAnsi="Times New Roman" w:cs="Times New Roman"/>
          <w:sz w:val="24"/>
          <w:szCs w:val="24"/>
        </w:rPr>
        <w:t xml:space="preserve"> </w:t>
      </w:r>
      <w:r w:rsidRPr="00193FC4">
        <w:rPr>
          <w:rFonts w:ascii="Times New Roman" w:hAnsi="Times New Roman" w:cs="Times New Roman"/>
          <w:sz w:val="24"/>
          <w:szCs w:val="24"/>
        </w:rPr>
        <w:tab/>
      </w:r>
      <w:r w:rsidR="006A1041" w:rsidRPr="00193FC4">
        <w:rPr>
          <w:rFonts w:ascii="Times New Roman" w:hAnsi="Times New Roman" w:cs="Times New Roman"/>
          <w:sz w:val="24"/>
          <w:szCs w:val="24"/>
          <w:u w:val="single"/>
        </w:rPr>
        <w:t>Authority</w:t>
      </w:r>
    </w:p>
    <w:p w:rsidR="00A508F9" w:rsidRPr="00193FC4" w:rsidRDefault="00A508F9" w:rsidP="00A508F9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A1041" w:rsidRPr="00193FC4" w:rsidRDefault="006A1041" w:rsidP="006A1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FC4">
        <w:rPr>
          <w:rFonts w:ascii="Times New Roman" w:hAnsi="Times New Roman" w:cs="Times New Roman"/>
          <w:sz w:val="24"/>
          <w:szCs w:val="24"/>
        </w:rPr>
        <w:t>The Board recognizes that factors such as illness, travel, schedule conflicts and weather conditions can make impossible the physical presence of a Board member at a Board meeting, and that a speaker phone can enable a Board member to participate in a meeting from a remote location.</w:t>
      </w:r>
    </w:p>
    <w:p w:rsidR="006A1041" w:rsidRPr="00193FC4" w:rsidRDefault="006A1041" w:rsidP="006A1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041" w:rsidRPr="00193FC4" w:rsidRDefault="006A1041" w:rsidP="006A1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FC4">
        <w:rPr>
          <w:rFonts w:ascii="Times New Roman" w:hAnsi="Times New Roman" w:cs="Times New Roman"/>
          <w:sz w:val="24"/>
          <w:szCs w:val="24"/>
        </w:rPr>
        <w:t>A Board member shall be able to attend a Board me</w:t>
      </w:r>
      <w:r w:rsidR="00A00CD2" w:rsidRPr="00193FC4">
        <w:rPr>
          <w:rFonts w:ascii="Times New Roman" w:hAnsi="Times New Roman" w:cs="Times New Roman"/>
          <w:sz w:val="24"/>
          <w:szCs w:val="24"/>
        </w:rPr>
        <w:t xml:space="preserve">eting, and participate in Board </w:t>
      </w:r>
      <w:r w:rsidRPr="00193FC4">
        <w:rPr>
          <w:rFonts w:ascii="Times New Roman" w:hAnsi="Times New Roman" w:cs="Times New Roman"/>
          <w:sz w:val="24"/>
          <w:szCs w:val="24"/>
        </w:rPr>
        <w:t>deliberations and voting, through a speaker phone.</w:t>
      </w:r>
      <w:r w:rsidR="00A00CD2" w:rsidRPr="00193FC4">
        <w:rPr>
          <w:rFonts w:ascii="Times New Roman" w:hAnsi="Times New Roman" w:cs="Times New Roman"/>
          <w:sz w:val="24"/>
          <w:szCs w:val="24"/>
        </w:rPr>
        <w:t xml:space="preserve">  This applies to regular Board </w:t>
      </w:r>
      <w:r w:rsidRPr="00193FC4">
        <w:rPr>
          <w:rFonts w:ascii="Times New Roman" w:hAnsi="Times New Roman" w:cs="Times New Roman"/>
          <w:sz w:val="24"/>
          <w:szCs w:val="24"/>
        </w:rPr>
        <w:t>meetings and Committee of the Whole meetings only.</w:t>
      </w:r>
    </w:p>
    <w:p w:rsidR="006A1041" w:rsidRPr="00193FC4" w:rsidRDefault="006A1041" w:rsidP="006A1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041" w:rsidRPr="00193FC4" w:rsidRDefault="006A1041" w:rsidP="006A1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FC4">
        <w:rPr>
          <w:rFonts w:ascii="Times New Roman" w:hAnsi="Times New Roman" w:cs="Times New Roman"/>
          <w:sz w:val="24"/>
          <w:szCs w:val="24"/>
        </w:rPr>
        <w:t>The Board authorizes the administration to provi</w:t>
      </w:r>
      <w:r w:rsidR="00A00CD2" w:rsidRPr="00193FC4">
        <w:rPr>
          <w:rFonts w:ascii="Times New Roman" w:hAnsi="Times New Roman" w:cs="Times New Roman"/>
          <w:sz w:val="24"/>
          <w:szCs w:val="24"/>
        </w:rPr>
        <w:t xml:space="preserve">de the equipment and facilities </w:t>
      </w:r>
      <w:r w:rsidRPr="00193FC4">
        <w:rPr>
          <w:rFonts w:ascii="Times New Roman" w:hAnsi="Times New Roman" w:cs="Times New Roman"/>
          <w:sz w:val="24"/>
          <w:szCs w:val="24"/>
        </w:rPr>
        <w:t>required to implement this Board procedure.</w:t>
      </w:r>
    </w:p>
    <w:p w:rsidR="006A1041" w:rsidRPr="00193FC4" w:rsidRDefault="006A1041" w:rsidP="006A1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041" w:rsidRPr="00193FC4" w:rsidRDefault="006A1041" w:rsidP="006A1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FC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3FC4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193FC4">
        <w:rPr>
          <w:rFonts w:ascii="Times New Roman" w:hAnsi="Times New Roman" w:cs="Times New Roman"/>
          <w:sz w:val="24"/>
          <w:szCs w:val="24"/>
        </w:rPr>
        <w:t xml:space="preserve">    </w:t>
      </w:r>
      <w:r w:rsidRPr="00193FC4">
        <w:rPr>
          <w:rFonts w:ascii="Times New Roman" w:hAnsi="Times New Roman" w:cs="Times New Roman"/>
          <w:sz w:val="24"/>
          <w:szCs w:val="24"/>
          <w:u w:val="single"/>
        </w:rPr>
        <w:t>Guidelines</w:t>
      </w:r>
    </w:p>
    <w:p w:rsidR="006A1041" w:rsidRPr="00193FC4" w:rsidRDefault="006A1041" w:rsidP="006A1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041" w:rsidRPr="00193FC4" w:rsidRDefault="006A1041" w:rsidP="006A1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FC4">
        <w:rPr>
          <w:rFonts w:ascii="Times New Roman" w:hAnsi="Times New Roman" w:cs="Times New Roman"/>
          <w:sz w:val="24"/>
          <w:szCs w:val="24"/>
        </w:rPr>
        <w:t>A Board member who attends a meeting t</w:t>
      </w:r>
      <w:r w:rsidR="00A00CD2" w:rsidRPr="00193FC4">
        <w:rPr>
          <w:rFonts w:ascii="Times New Roman" w:hAnsi="Times New Roman" w:cs="Times New Roman"/>
          <w:sz w:val="24"/>
          <w:szCs w:val="24"/>
        </w:rPr>
        <w:t xml:space="preserve">hrough a speaker phone shall be </w:t>
      </w:r>
      <w:r w:rsidRPr="00193FC4">
        <w:rPr>
          <w:rFonts w:ascii="Times New Roman" w:hAnsi="Times New Roman" w:cs="Times New Roman"/>
          <w:sz w:val="24"/>
          <w:szCs w:val="24"/>
        </w:rPr>
        <w:t>considered present only if the member can hear everything said</w:t>
      </w:r>
      <w:r w:rsidR="00A00CD2" w:rsidRPr="00193FC4">
        <w:rPr>
          <w:rFonts w:ascii="Times New Roman" w:hAnsi="Times New Roman" w:cs="Times New Roman"/>
          <w:sz w:val="24"/>
          <w:szCs w:val="24"/>
        </w:rPr>
        <w:t xml:space="preserve"> at the meeting and </w:t>
      </w:r>
      <w:r w:rsidRPr="00193FC4">
        <w:rPr>
          <w:rFonts w:ascii="Times New Roman" w:hAnsi="Times New Roman" w:cs="Times New Roman"/>
          <w:sz w:val="24"/>
          <w:szCs w:val="24"/>
        </w:rPr>
        <w:t>all those attending the meeting can hear everything said by that member.</w:t>
      </w:r>
      <w:r w:rsidR="00A00CD2" w:rsidRPr="00193FC4">
        <w:rPr>
          <w:rFonts w:ascii="Times New Roman" w:hAnsi="Times New Roman" w:cs="Times New Roman"/>
          <w:sz w:val="24"/>
          <w:szCs w:val="24"/>
        </w:rPr>
        <w:t xml:space="preserve">  If the </w:t>
      </w:r>
      <w:r w:rsidRPr="00193FC4">
        <w:rPr>
          <w:rFonts w:ascii="Times New Roman" w:hAnsi="Times New Roman" w:cs="Times New Roman"/>
          <w:sz w:val="24"/>
          <w:szCs w:val="24"/>
        </w:rPr>
        <w:t>Board President determines either condition is not occu</w:t>
      </w:r>
      <w:r w:rsidR="00A00CD2" w:rsidRPr="00193FC4">
        <w:rPr>
          <w:rFonts w:ascii="Times New Roman" w:hAnsi="Times New Roman" w:cs="Times New Roman"/>
          <w:sz w:val="24"/>
          <w:szCs w:val="24"/>
        </w:rPr>
        <w:t xml:space="preserve">rring, s/he shall terminate the </w:t>
      </w:r>
      <w:r w:rsidRPr="00193FC4">
        <w:rPr>
          <w:rFonts w:ascii="Times New Roman" w:hAnsi="Times New Roman" w:cs="Times New Roman"/>
          <w:sz w:val="24"/>
          <w:szCs w:val="24"/>
        </w:rPr>
        <w:t>Board member’s attendance through speaker phone.</w:t>
      </w:r>
    </w:p>
    <w:p w:rsidR="006A1041" w:rsidRPr="00193FC4" w:rsidRDefault="006A1041" w:rsidP="006A1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041" w:rsidRPr="00193FC4" w:rsidRDefault="006A1041" w:rsidP="006A1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FC4">
        <w:rPr>
          <w:rFonts w:ascii="Times New Roman" w:hAnsi="Times New Roman" w:cs="Times New Roman"/>
          <w:sz w:val="24"/>
          <w:szCs w:val="24"/>
        </w:rPr>
        <w:t>A majority of Board members shall be physically pr</w:t>
      </w:r>
      <w:r w:rsidR="00A00CD2" w:rsidRPr="00193FC4">
        <w:rPr>
          <w:rFonts w:ascii="Times New Roman" w:hAnsi="Times New Roman" w:cs="Times New Roman"/>
          <w:sz w:val="24"/>
          <w:szCs w:val="24"/>
        </w:rPr>
        <w:t xml:space="preserve">esent at a Board meeting when a </w:t>
      </w:r>
      <w:r w:rsidRPr="00193FC4">
        <w:rPr>
          <w:rFonts w:ascii="Times New Roman" w:hAnsi="Times New Roman" w:cs="Times New Roman"/>
          <w:sz w:val="24"/>
          <w:szCs w:val="24"/>
        </w:rPr>
        <w:t>Board member attends through a speaker phone.</w:t>
      </w:r>
      <w:r w:rsidR="00A00CD2" w:rsidRPr="00193FC4">
        <w:rPr>
          <w:rFonts w:ascii="Times New Roman" w:hAnsi="Times New Roman" w:cs="Times New Roman"/>
          <w:sz w:val="24"/>
          <w:szCs w:val="24"/>
        </w:rPr>
        <w:t xml:space="preserve">  No more than two board members </w:t>
      </w:r>
      <w:r w:rsidRPr="00193FC4">
        <w:rPr>
          <w:rFonts w:ascii="Times New Roman" w:hAnsi="Times New Roman" w:cs="Times New Roman"/>
          <w:sz w:val="24"/>
          <w:szCs w:val="24"/>
        </w:rPr>
        <w:t>may use these procedures at any meeting.  No indiv</w:t>
      </w:r>
      <w:r w:rsidR="00A00CD2" w:rsidRPr="00193FC4">
        <w:rPr>
          <w:rFonts w:ascii="Times New Roman" w:hAnsi="Times New Roman" w:cs="Times New Roman"/>
          <w:sz w:val="24"/>
          <w:szCs w:val="24"/>
        </w:rPr>
        <w:t xml:space="preserve">idual board member may use this </w:t>
      </w:r>
      <w:r w:rsidRPr="00193FC4">
        <w:rPr>
          <w:rFonts w:ascii="Times New Roman" w:hAnsi="Times New Roman" w:cs="Times New Roman"/>
          <w:sz w:val="24"/>
          <w:szCs w:val="24"/>
        </w:rPr>
        <w:t xml:space="preserve">procedure more than two (2) times per fiscal year.  </w:t>
      </w:r>
      <w:r w:rsidR="00A00CD2" w:rsidRPr="00193FC4">
        <w:rPr>
          <w:rFonts w:ascii="Times New Roman" w:hAnsi="Times New Roman" w:cs="Times New Roman"/>
          <w:sz w:val="24"/>
          <w:szCs w:val="24"/>
        </w:rPr>
        <w:t xml:space="preserve">A fiscal year is defined as the </w:t>
      </w:r>
      <w:r w:rsidRPr="00193FC4">
        <w:rPr>
          <w:rFonts w:ascii="Times New Roman" w:hAnsi="Times New Roman" w:cs="Times New Roman"/>
          <w:sz w:val="24"/>
          <w:szCs w:val="24"/>
        </w:rPr>
        <w:t>period of July 1 through June 30.</w:t>
      </w:r>
    </w:p>
    <w:p w:rsidR="006A1041" w:rsidRPr="00193FC4" w:rsidRDefault="006A1041" w:rsidP="006A1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041" w:rsidRPr="00193FC4" w:rsidRDefault="006A1041" w:rsidP="006A104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FC4">
        <w:rPr>
          <w:rFonts w:ascii="Times New Roman" w:hAnsi="Times New Roman" w:cs="Times New Roman"/>
          <w:sz w:val="24"/>
          <w:szCs w:val="24"/>
        </w:rPr>
        <w:t>To attend a Board meeting through a speaker pho</w:t>
      </w:r>
      <w:r w:rsidR="00A00CD2" w:rsidRPr="00193FC4">
        <w:rPr>
          <w:rFonts w:ascii="Times New Roman" w:hAnsi="Times New Roman" w:cs="Times New Roman"/>
          <w:sz w:val="24"/>
          <w:szCs w:val="24"/>
        </w:rPr>
        <w:t xml:space="preserve">ne, a Board member shall comply </w:t>
      </w:r>
      <w:r w:rsidRPr="00193FC4">
        <w:rPr>
          <w:rFonts w:ascii="Times New Roman" w:hAnsi="Times New Roman" w:cs="Times New Roman"/>
          <w:sz w:val="24"/>
          <w:szCs w:val="24"/>
        </w:rPr>
        <w:t xml:space="preserve">with the following: </w:t>
      </w:r>
    </w:p>
    <w:p w:rsidR="006A1041" w:rsidRDefault="00193FC4" w:rsidP="00193FC4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ab/>
      </w:r>
      <w:proofErr w:type="gramStart"/>
      <w:r w:rsidRPr="00193FC4">
        <w:rPr>
          <w:rFonts w:ascii="Times New Roman" w:hAnsi="Times New Roman" w:cs="Times New Roman"/>
          <w:sz w:val="24"/>
          <w:szCs w:val="24"/>
        </w:rPr>
        <w:t>006.1  ATTENDANCE</w:t>
      </w:r>
      <w:proofErr w:type="gramEnd"/>
      <w:r w:rsidRPr="00193FC4">
        <w:rPr>
          <w:rFonts w:ascii="Times New Roman" w:hAnsi="Times New Roman" w:cs="Times New Roman"/>
          <w:sz w:val="24"/>
          <w:szCs w:val="24"/>
        </w:rPr>
        <w:t xml:space="preserve"> AT MEETINGS VIA  SPEAKER PHONE-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93FC4">
        <w:rPr>
          <w:rFonts w:ascii="Times New Roman" w:hAnsi="Times New Roman" w:cs="Times New Roman"/>
          <w:sz w:val="24"/>
          <w:szCs w:val="24"/>
        </w:rPr>
        <w:t>pg.2</w:t>
      </w:r>
    </w:p>
    <w:p w:rsidR="00193FC4" w:rsidRPr="00193FC4" w:rsidRDefault="00193FC4" w:rsidP="006A104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BF2973" w:rsidRPr="00193FC4" w:rsidRDefault="006A1041" w:rsidP="00A00CD2">
      <w:pPr>
        <w:pStyle w:val="ListParagraph"/>
        <w:numPr>
          <w:ilvl w:val="0"/>
          <w:numId w:val="2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193FC4">
        <w:rPr>
          <w:rFonts w:ascii="Times New Roman" w:hAnsi="Times New Roman" w:cs="Times New Roman"/>
          <w:sz w:val="24"/>
          <w:szCs w:val="24"/>
        </w:rPr>
        <w:t xml:space="preserve">Submit a written </w:t>
      </w:r>
      <w:r w:rsidR="00A00CD2" w:rsidRPr="00193FC4">
        <w:rPr>
          <w:rFonts w:ascii="Times New Roman" w:hAnsi="Times New Roman" w:cs="Times New Roman"/>
          <w:sz w:val="24"/>
          <w:szCs w:val="24"/>
        </w:rPr>
        <w:t xml:space="preserve">or electronic </w:t>
      </w:r>
      <w:r w:rsidRPr="00193FC4">
        <w:rPr>
          <w:rFonts w:ascii="Times New Roman" w:hAnsi="Times New Roman" w:cs="Times New Roman"/>
          <w:sz w:val="24"/>
          <w:szCs w:val="24"/>
        </w:rPr>
        <w:t>request to the Board President at least thre</w:t>
      </w:r>
      <w:r w:rsidR="00A00CD2" w:rsidRPr="00193FC4">
        <w:rPr>
          <w:rFonts w:ascii="Times New Roman" w:hAnsi="Times New Roman" w:cs="Times New Roman"/>
          <w:sz w:val="24"/>
          <w:szCs w:val="24"/>
        </w:rPr>
        <w:t xml:space="preserve">e (3) days prior </w:t>
      </w:r>
      <w:proofErr w:type="gramStart"/>
      <w:r w:rsidR="00A00CD2" w:rsidRPr="00193FC4">
        <w:rPr>
          <w:rFonts w:ascii="Times New Roman" w:hAnsi="Times New Roman" w:cs="Times New Roman"/>
          <w:sz w:val="24"/>
          <w:szCs w:val="24"/>
        </w:rPr>
        <w:t>to  the</w:t>
      </w:r>
      <w:proofErr w:type="gramEnd"/>
      <w:r w:rsidR="00A00CD2" w:rsidRPr="00193FC4">
        <w:rPr>
          <w:rFonts w:ascii="Times New Roman" w:hAnsi="Times New Roman" w:cs="Times New Roman"/>
          <w:sz w:val="24"/>
          <w:szCs w:val="24"/>
        </w:rPr>
        <w:t xml:space="preserve"> </w:t>
      </w:r>
      <w:r w:rsidRPr="00193FC4">
        <w:rPr>
          <w:rFonts w:ascii="Times New Roman" w:hAnsi="Times New Roman" w:cs="Times New Roman"/>
          <w:sz w:val="24"/>
          <w:szCs w:val="24"/>
        </w:rPr>
        <w:t>meeting.</w:t>
      </w:r>
    </w:p>
    <w:p w:rsidR="00A00CD2" w:rsidRPr="00193FC4" w:rsidRDefault="00A00CD2" w:rsidP="00A00CD2">
      <w:pPr>
        <w:spacing w:after="0"/>
        <w:ind w:left="60"/>
        <w:rPr>
          <w:rFonts w:ascii="Times New Roman" w:hAnsi="Times New Roman" w:cs="Times New Roman"/>
          <w:sz w:val="24"/>
          <w:szCs w:val="24"/>
        </w:rPr>
      </w:pPr>
      <w:r w:rsidRPr="00193FC4">
        <w:rPr>
          <w:rFonts w:ascii="Times New Roman" w:hAnsi="Times New Roman" w:cs="Times New Roman"/>
          <w:sz w:val="24"/>
          <w:szCs w:val="24"/>
        </w:rPr>
        <w:t xml:space="preserve">b.   Ensure that the remote location is quiet and free from background noise and </w:t>
      </w:r>
    </w:p>
    <w:p w:rsidR="00A00CD2" w:rsidRPr="00193FC4" w:rsidRDefault="00A00CD2" w:rsidP="00A00CD2">
      <w:pPr>
        <w:pStyle w:val="ListParagraph"/>
        <w:spacing w:after="0"/>
        <w:ind w:left="420"/>
        <w:rPr>
          <w:rFonts w:ascii="Times New Roman" w:hAnsi="Times New Roman" w:cs="Times New Roman"/>
          <w:sz w:val="24"/>
          <w:szCs w:val="24"/>
        </w:rPr>
      </w:pPr>
      <w:proofErr w:type="gramStart"/>
      <w:r w:rsidRPr="00193FC4">
        <w:rPr>
          <w:rFonts w:ascii="Times New Roman" w:hAnsi="Times New Roman" w:cs="Times New Roman"/>
          <w:sz w:val="24"/>
          <w:szCs w:val="24"/>
        </w:rPr>
        <w:t>interruptions</w:t>
      </w:r>
      <w:proofErr w:type="gramEnd"/>
      <w:r w:rsidRPr="00193FC4">
        <w:rPr>
          <w:rFonts w:ascii="Times New Roman" w:hAnsi="Times New Roman" w:cs="Times New Roman"/>
          <w:sz w:val="24"/>
          <w:szCs w:val="24"/>
        </w:rPr>
        <w:t>.</w:t>
      </w:r>
    </w:p>
    <w:p w:rsidR="00A00CD2" w:rsidRPr="00193FC4" w:rsidRDefault="00193FC4" w:rsidP="00193FC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FC4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 xml:space="preserve">.  </w:t>
      </w:r>
      <w:r w:rsidR="00A00CD2" w:rsidRPr="00193FC4">
        <w:rPr>
          <w:rFonts w:ascii="Times New Roman" w:hAnsi="Times New Roman" w:cs="Times New Roman"/>
          <w:sz w:val="24"/>
          <w:szCs w:val="24"/>
        </w:rPr>
        <w:t xml:space="preserve"> Participate in the entire Board meeting.</w:t>
      </w:r>
    </w:p>
    <w:p w:rsidR="00A00CD2" w:rsidRPr="00193FC4" w:rsidRDefault="00A00CD2" w:rsidP="00A00CD2">
      <w:pPr>
        <w:pStyle w:val="ListParagraph"/>
        <w:spacing w:after="0"/>
        <w:ind w:left="420"/>
        <w:rPr>
          <w:rFonts w:ascii="Times New Roman" w:hAnsi="Times New Roman" w:cs="Times New Roman"/>
          <w:sz w:val="24"/>
          <w:szCs w:val="24"/>
        </w:rPr>
      </w:pPr>
      <w:r w:rsidRPr="00193FC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0CD2" w:rsidRPr="00193FC4" w:rsidRDefault="00A00CD2" w:rsidP="00A00C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FC4">
        <w:rPr>
          <w:rFonts w:ascii="Times New Roman" w:hAnsi="Times New Roman" w:cs="Times New Roman"/>
          <w:sz w:val="24"/>
          <w:szCs w:val="24"/>
        </w:rPr>
        <w:t xml:space="preserve">References: </w:t>
      </w:r>
    </w:p>
    <w:p w:rsidR="00A00CD2" w:rsidRPr="00193FC4" w:rsidRDefault="00A00CD2" w:rsidP="00A00CD2">
      <w:pPr>
        <w:pStyle w:val="ListParagraph"/>
        <w:spacing w:after="0"/>
        <w:ind w:left="420"/>
        <w:rPr>
          <w:rFonts w:ascii="Times New Roman" w:hAnsi="Times New Roman" w:cs="Times New Roman"/>
          <w:sz w:val="24"/>
          <w:szCs w:val="24"/>
        </w:rPr>
      </w:pPr>
    </w:p>
    <w:p w:rsidR="00A00CD2" w:rsidRPr="00193FC4" w:rsidRDefault="00A00CD2" w:rsidP="00A00CD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93FC4">
        <w:rPr>
          <w:rFonts w:ascii="Times New Roman" w:hAnsi="Times New Roman" w:cs="Times New Roman"/>
          <w:sz w:val="24"/>
          <w:szCs w:val="24"/>
        </w:rPr>
        <w:t>School Code – 24 P.S. Sec. 407</w:t>
      </w:r>
    </w:p>
    <w:p w:rsidR="001931A6" w:rsidRPr="00193FC4" w:rsidRDefault="001931A6" w:rsidP="001931A6">
      <w:pPr>
        <w:spacing w:after="0"/>
        <w:rPr>
          <w:rFonts w:ascii="Times New Roman" w:hAnsi="Times New Roman" w:cs="Times New Roman"/>
          <w:sz w:val="24"/>
          <w:szCs w:val="24"/>
        </w:rPr>
      </w:pPr>
    </w:p>
    <w:sectPr w:rsidR="001931A6" w:rsidRPr="00193FC4" w:rsidSect="00855970">
      <w:pgSz w:w="12240" w:h="15840"/>
      <w:pgMar w:top="432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072A1"/>
    <w:multiLevelType w:val="hybridMultilevel"/>
    <w:tmpl w:val="97D2F168"/>
    <w:lvl w:ilvl="0" w:tplc="D7E642CA">
      <w:numFmt w:val="decimalZero"/>
      <w:lvlText w:val="%1."/>
      <w:lvlJc w:val="left"/>
      <w:pPr>
        <w:ind w:left="1260" w:hanging="5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A4A03"/>
    <w:multiLevelType w:val="hybridMultilevel"/>
    <w:tmpl w:val="1B0A926C"/>
    <w:lvl w:ilvl="0" w:tplc="4F76FB02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5BF7D9A"/>
    <w:multiLevelType w:val="hybridMultilevel"/>
    <w:tmpl w:val="E796089C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7358D2"/>
    <w:multiLevelType w:val="hybridMultilevel"/>
    <w:tmpl w:val="68B095B6"/>
    <w:lvl w:ilvl="0" w:tplc="5BF66D30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B4E2C59"/>
    <w:multiLevelType w:val="hybridMultilevel"/>
    <w:tmpl w:val="962E022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A676AF9"/>
    <w:multiLevelType w:val="hybridMultilevel"/>
    <w:tmpl w:val="C40233E2"/>
    <w:lvl w:ilvl="0" w:tplc="040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CC7C1C"/>
    <w:multiLevelType w:val="hybridMultilevel"/>
    <w:tmpl w:val="16A61DD4"/>
    <w:lvl w:ilvl="0" w:tplc="04105804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8850721"/>
    <w:multiLevelType w:val="hybridMultilevel"/>
    <w:tmpl w:val="38683F38"/>
    <w:lvl w:ilvl="0" w:tplc="7C6A4ADC">
      <w:numFmt w:val="decimalZero"/>
      <w:lvlText w:val="%1."/>
      <w:lvlJc w:val="left"/>
      <w:pPr>
        <w:ind w:left="7785" w:hanging="706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39D43F4C"/>
    <w:multiLevelType w:val="hybridMultilevel"/>
    <w:tmpl w:val="FA008E3C"/>
    <w:lvl w:ilvl="0" w:tplc="1AE4EB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3CA538C6"/>
    <w:multiLevelType w:val="hybridMultilevel"/>
    <w:tmpl w:val="4F108434"/>
    <w:lvl w:ilvl="0" w:tplc="BD48F7E2">
      <w:start w:val="5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0025EF9"/>
    <w:multiLevelType w:val="hybridMultilevel"/>
    <w:tmpl w:val="566E4824"/>
    <w:lvl w:ilvl="0" w:tplc="B70E18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17029BD"/>
    <w:multiLevelType w:val="hybridMultilevel"/>
    <w:tmpl w:val="DCD67F22"/>
    <w:lvl w:ilvl="0" w:tplc="7F3801D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440E7DB0"/>
    <w:multiLevelType w:val="hybridMultilevel"/>
    <w:tmpl w:val="066CA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A7A14"/>
    <w:multiLevelType w:val="hybridMultilevel"/>
    <w:tmpl w:val="F022DF1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535311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C132ACA"/>
    <w:multiLevelType w:val="hybridMultilevel"/>
    <w:tmpl w:val="218C5CE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411582"/>
    <w:multiLevelType w:val="hybridMultilevel"/>
    <w:tmpl w:val="20C8DD08"/>
    <w:lvl w:ilvl="0" w:tplc="083403FC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161209B"/>
    <w:multiLevelType w:val="hybridMultilevel"/>
    <w:tmpl w:val="634E0ACA"/>
    <w:lvl w:ilvl="0" w:tplc="B6C42AEE">
      <w:numFmt w:val="decimalZero"/>
      <w:lvlText w:val="%1."/>
      <w:lvlJc w:val="left"/>
      <w:pPr>
        <w:ind w:left="114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B916F85"/>
    <w:multiLevelType w:val="hybridMultilevel"/>
    <w:tmpl w:val="BE66C87A"/>
    <w:lvl w:ilvl="0" w:tplc="EF8434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7D4A64B7"/>
    <w:multiLevelType w:val="hybridMultilevel"/>
    <w:tmpl w:val="1B341E04"/>
    <w:lvl w:ilvl="0" w:tplc="685ACF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E8D44B4"/>
    <w:multiLevelType w:val="hybridMultilevel"/>
    <w:tmpl w:val="0CE89600"/>
    <w:lvl w:ilvl="0" w:tplc="AA7E2FEE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17"/>
  </w:num>
  <w:num w:numId="2">
    <w:abstractNumId w:val="0"/>
  </w:num>
  <w:num w:numId="3">
    <w:abstractNumId w:val="6"/>
  </w:num>
  <w:num w:numId="4">
    <w:abstractNumId w:val="3"/>
  </w:num>
  <w:num w:numId="5">
    <w:abstractNumId w:val="16"/>
  </w:num>
  <w:num w:numId="6">
    <w:abstractNumId w:val="1"/>
  </w:num>
  <w:num w:numId="7">
    <w:abstractNumId w:val="11"/>
  </w:num>
  <w:num w:numId="8">
    <w:abstractNumId w:val="7"/>
  </w:num>
  <w:num w:numId="9">
    <w:abstractNumId w:val="15"/>
  </w:num>
  <w:num w:numId="10">
    <w:abstractNumId w:val="14"/>
  </w:num>
  <w:num w:numId="11">
    <w:abstractNumId w:val="18"/>
  </w:num>
  <w:num w:numId="12">
    <w:abstractNumId w:val="13"/>
  </w:num>
  <w:num w:numId="13">
    <w:abstractNumId w:val="2"/>
  </w:num>
  <w:num w:numId="14">
    <w:abstractNumId w:val="19"/>
  </w:num>
  <w:num w:numId="15">
    <w:abstractNumId w:val="4"/>
  </w:num>
  <w:num w:numId="16">
    <w:abstractNumId w:val="12"/>
  </w:num>
  <w:num w:numId="17">
    <w:abstractNumId w:val="10"/>
  </w:num>
  <w:num w:numId="18">
    <w:abstractNumId w:val="8"/>
  </w:num>
  <w:num w:numId="19">
    <w:abstractNumId w:val="9"/>
  </w:num>
  <w:num w:numId="20">
    <w:abstractNumId w:val="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8F9"/>
    <w:rsid w:val="00022FE2"/>
    <w:rsid w:val="0004366D"/>
    <w:rsid w:val="00097E06"/>
    <w:rsid w:val="000A1ACE"/>
    <w:rsid w:val="000C3527"/>
    <w:rsid w:val="00154551"/>
    <w:rsid w:val="001931A6"/>
    <w:rsid w:val="00193FC4"/>
    <w:rsid w:val="001C0532"/>
    <w:rsid w:val="002045D4"/>
    <w:rsid w:val="002B7BFA"/>
    <w:rsid w:val="003C4111"/>
    <w:rsid w:val="0048429D"/>
    <w:rsid w:val="004B493E"/>
    <w:rsid w:val="00553772"/>
    <w:rsid w:val="00571B48"/>
    <w:rsid w:val="005C6AF3"/>
    <w:rsid w:val="006041A2"/>
    <w:rsid w:val="00695865"/>
    <w:rsid w:val="006A1041"/>
    <w:rsid w:val="006E37CE"/>
    <w:rsid w:val="00750A40"/>
    <w:rsid w:val="00792C29"/>
    <w:rsid w:val="00834646"/>
    <w:rsid w:val="00855970"/>
    <w:rsid w:val="00920517"/>
    <w:rsid w:val="0095049A"/>
    <w:rsid w:val="00A00CD2"/>
    <w:rsid w:val="00A41B6C"/>
    <w:rsid w:val="00A508F9"/>
    <w:rsid w:val="00BF2973"/>
    <w:rsid w:val="00CC69CA"/>
    <w:rsid w:val="00D26601"/>
    <w:rsid w:val="00D8411F"/>
    <w:rsid w:val="00DA06C5"/>
    <w:rsid w:val="00DE6E1A"/>
    <w:rsid w:val="00E06F72"/>
    <w:rsid w:val="00E37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97E0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59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97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508F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7E0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hil.Arnold\Documents\Policy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Policy Template</Template>
  <TotalTime>4</TotalTime>
  <Pages>2</Pages>
  <Words>318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Phil.Arnold</dc:creator>
  <cp:lastModifiedBy>Phil.Arnold</cp:lastModifiedBy>
  <cp:revision>4</cp:revision>
  <cp:lastPrinted>2013-07-31T18:19:00Z</cp:lastPrinted>
  <dcterms:created xsi:type="dcterms:W3CDTF">2013-08-06T15:49:00Z</dcterms:created>
  <dcterms:modified xsi:type="dcterms:W3CDTF">2014-04-14T14:48:00Z</dcterms:modified>
</cp:coreProperties>
</file>